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</w:t>
      </w:r>
      <w:r>
        <w:rPr>
          <w:rFonts w:hint="eastAsia"/>
          <w:color w:val="auto"/>
        </w:rPr>
        <w:t>式第１２号（第１１条</w:t>
      </w:r>
      <w:r>
        <w:rPr>
          <w:rFonts w:hint="eastAsia"/>
        </w:rPr>
        <w:t>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登別市中小企業生産性向上支援補助金実績報告書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　月　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登別市長　　　　　　　　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　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　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年　　　月　　　日付け登　　第　　　　号で交付決定を受けた要</w:t>
      </w:r>
      <w:r>
        <w:rPr>
          <w:rFonts w:hint="eastAsia"/>
          <w:color w:val="auto"/>
        </w:rPr>
        <w:t>綱第１１条第１項の規定</w:t>
      </w:r>
      <w:r>
        <w:rPr>
          <w:rFonts w:hint="eastAsia"/>
        </w:rPr>
        <w:t>に基づき、次のとおり報告します。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経費の精算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159"/>
        <w:gridCol w:w="991"/>
        <w:gridCol w:w="1793"/>
        <w:gridCol w:w="937"/>
        <w:gridCol w:w="1847"/>
        <w:gridCol w:w="1392"/>
      </w:tblGrid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3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申請時</w:t>
            </w:r>
          </w:p>
        </w:tc>
        <w:tc>
          <w:tcPr>
            <w:tcW w:w="27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精算時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3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２　導入した設備の状況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31"/>
        <w:gridCol w:w="3407"/>
        <w:gridCol w:w="1531"/>
        <w:gridCol w:w="3239"/>
      </w:tblGrid>
      <w:tr>
        <w:trPr>
          <w:trHeight w:val="454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製品名等</w:t>
            </w:r>
          </w:p>
        </w:tc>
        <w:tc>
          <w:tcPr>
            <w:tcW w:w="34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1"/>
              </w:rPr>
              <w:t>取得年月</w:t>
            </w:r>
            <w:r>
              <w:rPr>
                <w:rFonts w:hint="eastAsia"/>
                <w:spacing w:val="1"/>
                <w:fitText w:val="1260" w:id="1"/>
              </w:rPr>
              <w:t>日</w:t>
            </w:r>
          </w:p>
        </w:tc>
        <w:tc>
          <w:tcPr>
            <w:tcW w:w="323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番</w:t>
            </w:r>
          </w:p>
        </w:tc>
        <w:tc>
          <w:tcPr>
            <w:tcW w:w="34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処分制限期間</w:t>
            </w:r>
          </w:p>
        </w:tc>
        <w:tc>
          <w:tcPr>
            <w:tcW w:w="3239" w:type="dxa"/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34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12"/>
                <w:w w:val="70"/>
                <w:fitText w:val="1260" w:id="2"/>
              </w:rPr>
              <w:t>設置場</w:t>
            </w:r>
            <w:r>
              <w:rPr>
                <w:rFonts w:hint="eastAsia"/>
                <w:spacing w:val="2"/>
                <w:w w:val="70"/>
                <w:fitText w:val="1260" w:id="2"/>
              </w:rPr>
              <w:t>所</w:t>
            </w:r>
          </w:p>
        </w:tc>
        <w:tc>
          <w:tcPr>
            <w:tcW w:w="32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340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3"/>
              </w:rPr>
              <w:t>補　助　</w:t>
            </w:r>
            <w:r>
              <w:rPr>
                <w:rFonts w:hint="eastAsia"/>
                <w:spacing w:val="1"/>
                <w:fitText w:val="1260" w:id="3"/>
              </w:rPr>
              <w:t>額</w:t>
            </w:r>
          </w:p>
        </w:tc>
        <w:tc>
          <w:tcPr>
            <w:tcW w:w="323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</w:t>
            </w:r>
          </w:p>
        </w:tc>
      </w:tr>
      <w:tr>
        <w:trPr>
          <w:trHeight w:val="454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40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4"/>
              </w:rPr>
              <w:t>備　　　</w:t>
            </w:r>
            <w:r>
              <w:rPr>
                <w:rFonts w:hint="eastAsia"/>
                <w:spacing w:val="1"/>
                <w:fitText w:val="1260" w:id="4"/>
              </w:rPr>
              <w:t>考</w:t>
            </w:r>
          </w:p>
        </w:tc>
        <w:tc>
          <w:tcPr>
            <w:tcW w:w="32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  <w:color w:val="auto"/>
        </w:rPr>
        <w:t>※処分制限期間とは、減価償却資産の耐用年数等に関する省令（昭和４０年大蔵省令第１５号）に定められている耐用年数を経過するまでの期間をいいます。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（１）補助対象経費に係る領収書の写し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（２）実施した</w:t>
      </w:r>
      <w:r>
        <w:rPr>
          <w:rFonts w:hint="eastAsia"/>
          <w:color w:val="auto"/>
        </w:rPr>
        <w:t>補助対象事業</w:t>
      </w:r>
      <w:r>
        <w:rPr>
          <w:rFonts w:hint="eastAsia"/>
        </w:rPr>
        <w:t>の内容が確認できる資料（写真により外観、型番、設置場所がわかる書類、稼働状況が分かる書類）</w:t>
      </w:r>
    </w:p>
    <w:p>
      <w:pPr>
        <w:pStyle w:val="0"/>
        <w:rPr>
          <w:rFonts w:hint="eastAsia"/>
        </w:rPr>
      </w:pPr>
      <w:r>
        <w:rPr>
          <w:rFonts w:hint="eastAsia"/>
        </w:rPr>
        <w:t>（３）その他市長が必要と認める書類</w:t>
      </w:r>
    </w:p>
    <w:p>
      <w:pPr>
        <w:pStyle w:val="0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5267</TotalTime>
  <Pages>2</Pages>
  <Words>0</Words>
  <Characters>380</Characters>
  <Application>JUST Note</Application>
  <Lines>377</Lines>
  <Paragraphs>64</Paragraphs>
  <Company>登別市</Company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北出　怜</dc:creator>
  <cp:lastModifiedBy>北出　怜</cp:lastModifiedBy>
  <cp:lastPrinted>2026-03-06T12:09:44Z</cp:lastPrinted>
  <dcterms:created xsi:type="dcterms:W3CDTF">2026-02-02T05:51:00Z</dcterms:created>
  <dcterms:modified xsi:type="dcterms:W3CDTF">2026-03-11T04:30:54Z</dcterms:modified>
  <cp:revision>98</cp:revision>
</cp:coreProperties>
</file>