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第５６回登別市市民自治推進委員会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令和３年１０月２８日（木）１８時００分～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　２階　あえる</w:t>
            </w:r>
            <w:r>
              <w:rPr>
                <w:rFonts w:hint="eastAsia" w:asciiTheme="minorEastAsia" w:hAnsiTheme="minorEastAsia"/>
                <w:sz w:val="24"/>
              </w:rPr>
              <w:t>STATION</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　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w:t>
            </w:r>
            <w:r>
              <w:rPr>
                <w:rFonts w:hint="eastAsia" w:asciiTheme="minorEastAsia" w:hAnsiTheme="minorEastAsia" w:eastAsiaTheme="minorEastAsia"/>
                <w:sz w:val="24"/>
              </w:rPr>
              <w:t>合田美津子、佐藤文子</w:t>
            </w:r>
            <w:r>
              <w:rPr>
                <w:rFonts w:hint="eastAsia" w:ascii="ＭＳ 明朝" w:hAnsi="ＭＳ 明朝" w:eastAsia="ＭＳ 明朝"/>
                <w:sz w:val="24"/>
              </w:rPr>
              <w:t>、大坂倫一</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（読書活動家）高木三千子、須藤和恵、武者正樹</w:t>
            </w:r>
            <w:bookmarkStart w:id="0" w:name="_GoBack"/>
            <w:bookmarkEnd w:id="0"/>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　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大越智輝、佐々木健、相馬杏</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（部会員）　　磯田大治</w:t>
            </w:r>
          </w:p>
          <w:p>
            <w:pPr>
              <w:pStyle w:val="0"/>
              <w:rPr>
                <w:rFonts w:hint="eastAsia" w:ascii="ＭＳ 明朝" w:hAnsi="ＭＳ 明朝" w:eastAsia="ＭＳ 明朝"/>
                <w:sz w:val="24"/>
              </w:rPr>
            </w:pPr>
            <w:r>
              <w:rPr>
                <w:rFonts w:hint="eastAsia" w:ascii="ＭＳ 明朝" w:hAnsi="ＭＳ 明朝" w:eastAsia="ＭＳ 明朝"/>
                <w:sz w:val="24"/>
              </w:rPr>
              <w:t>（読書活動家）</w:t>
            </w:r>
            <w:r>
              <w:rPr>
                <w:rFonts w:hint="eastAsia" w:asciiTheme="minorEastAsia" w:hAnsiTheme="minorEastAsia" w:eastAsiaTheme="minorEastAsia"/>
                <w:sz w:val="24"/>
              </w:rPr>
              <w:t>松山哲男、</w:t>
            </w:r>
            <w:r>
              <w:rPr>
                <w:rFonts w:hint="eastAsia" w:asciiTheme="minorEastAsia" w:hAnsiTheme="minorEastAsia"/>
                <w:color w:val="auto"/>
                <w:sz w:val="24"/>
              </w:rPr>
              <w:t>松平孝子、</w:t>
            </w:r>
            <w:r>
              <w:rPr>
                <w:rFonts w:hint="eastAsia" w:asciiTheme="minorEastAsia" w:hAnsiTheme="minorEastAsia" w:eastAsiaTheme="minorEastAsia"/>
                <w:sz w:val="24"/>
              </w:rPr>
              <w:t>河上邦子</w:t>
            </w:r>
          </w:p>
          <w:p>
            <w:pPr>
              <w:pStyle w:val="0"/>
              <w:rPr>
                <w:rFonts w:hint="eastAsia" w:ascii="ＭＳ 明朝" w:hAnsi="ＭＳ 明朝" w:eastAsia="ＭＳ 明朝"/>
                <w:sz w:val="24"/>
              </w:rPr>
            </w:pPr>
            <w:r>
              <w:rPr>
                <w:rFonts w:hint="eastAsia" w:asciiTheme="minorEastAsia" w:hAnsiTheme="minorEastAsia" w:eastAsiaTheme="minorEastAsia"/>
                <w:sz w:val="24"/>
              </w:rPr>
              <w:t>（庁内委員）　</w:t>
            </w:r>
            <w:r>
              <w:rPr>
                <w:rFonts w:hint="eastAsia" w:asciiTheme="minorEastAsia" w:hAnsiTheme="minorEastAsia"/>
                <w:color w:val="auto"/>
                <w:sz w:val="24"/>
              </w:rPr>
              <w:t>近藤正嗣</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本を読むことを広めるための取組みについて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第５６回育み部会参考資料（部会長作成）</w:t>
            </w:r>
          </w:p>
        </w:tc>
      </w:tr>
    </w:tbl>
    <w:p>
      <w:pPr>
        <w:pStyle w:val="0"/>
        <w:rPr>
          <w:rFonts w:hint="default" w:asciiTheme="minorEastAsia" w:hAnsiTheme="minorEastAsia"/>
          <w:color w:val="auto"/>
          <w:sz w:val="24"/>
          <w:highlight w:val="red"/>
        </w:rPr>
      </w:pPr>
    </w:p>
    <w:p>
      <w:pPr>
        <w:pStyle w:val="0"/>
        <w:rPr>
          <w:rFonts w:hint="default" w:asciiTheme="minorEastAsia" w:hAnsiTheme="minorEastAsia"/>
          <w:color w:val="auto"/>
          <w:sz w:val="24"/>
          <w:highlight w:val="red"/>
        </w:rPr>
      </w:pPr>
      <w:r>
        <w:rPr>
          <w:rFonts w:hint="eastAsia"/>
          <w:sz w:val="24"/>
        </w:rPr>
        <w:t>※読書活動家の方々にもご参加いただき、育み部会が</w:t>
      </w:r>
      <w:r>
        <w:rPr>
          <w:rFonts w:hint="eastAsia"/>
          <w:color w:val="auto"/>
          <w:sz w:val="24"/>
        </w:rPr>
        <w:t>できる活動について協議した。</w:t>
      </w:r>
    </w:p>
    <w:p>
      <w:pPr>
        <w:pStyle w:val="0"/>
        <w:ind w:left="0" w:leftChars="0" w:hanging="240" w:hangingChars="100"/>
        <w:rPr>
          <w:rFonts w:hint="default" w:asciiTheme="minorEastAsia" w:hAnsiTheme="minorEastAsia"/>
          <w:color w:val="auto"/>
          <w:sz w:val="24"/>
          <w:highlight w:val="none"/>
        </w:rPr>
      </w:pPr>
      <w:r>
        <w:rPr>
          <w:rFonts w:hint="eastAsia"/>
          <w:color w:val="auto"/>
          <w:sz w:val="24"/>
        </w:rPr>
        <w:t>※部会開催１時間前より、</w:t>
      </w:r>
      <w:r>
        <w:rPr>
          <w:rFonts w:hint="eastAsia" w:asciiTheme="minorEastAsia" w:hAnsiTheme="minorEastAsia"/>
          <w:color w:val="auto"/>
          <w:sz w:val="24"/>
          <w:highlight w:val="none"/>
        </w:rPr>
        <w:t>使用予定の絵本の消毒作業を行い、消毒済みの絵本を、本棚に設置した。</w:t>
      </w:r>
    </w:p>
    <w:p>
      <w:pPr>
        <w:pStyle w:val="0"/>
        <w:rPr>
          <w:rFonts w:hint="default" w:asciiTheme="minorEastAsia" w:hAnsiTheme="minorEastAsia"/>
          <w:color w:val="auto"/>
          <w:sz w:val="24"/>
          <w:highlight w:val="red"/>
        </w:rPr>
      </w:pPr>
    </w:p>
    <w:p>
      <w:pPr>
        <w:pStyle w:val="0"/>
        <w:rPr>
          <w:rFonts w:hint="default" w:asciiTheme="minorEastAsia" w:hAnsiTheme="minorEastAsia"/>
          <w:color w:val="auto"/>
          <w:sz w:val="24"/>
          <w:highlight w:val="none"/>
        </w:rPr>
      </w:pPr>
      <w:r>
        <w:rPr>
          <w:rFonts w:hint="eastAsia"/>
          <w:sz w:val="24"/>
        </w:rPr>
        <w:t>○会議の要点</w:t>
      </w:r>
    </w:p>
    <w:p>
      <w:pPr>
        <w:pStyle w:val="0"/>
        <w:rPr>
          <w:rFonts w:hint="default" w:asciiTheme="minorEastAsia" w:hAnsiTheme="minorEastAsia"/>
          <w:color w:val="auto"/>
          <w:sz w:val="24"/>
          <w:highlight w:val="red"/>
        </w:rPr>
      </w:pPr>
      <w:r>
        <w:rPr>
          <w:rFonts w:hint="eastAsia" w:asciiTheme="minorEastAsia" w:hAnsiTheme="minorEastAsia"/>
          <w:color w:val="auto"/>
          <w:sz w:val="24"/>
          <w:highlight w:val="none"/>
        </w:rPr>
        <w:t>（１）本を読むことを広める取組について</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①絵本コーナー担当者の割当（案）について</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・社会福祉協議会のあえる</w:t>
      </w:r>
      <w:r>
        <w:rPr>
          <w:rFonts w:hint="eastAsia" w:asciiTheme="minorEastAsia" w:hAnsiTheme="minorEastAsia"/>
          <w:color w:val="auto"/>
          <w:sz w:val="24"/>
          <w:highlight w:val="none"/>
        </w:rPr>
        <w:t>STATION</w:t>
      </w:r>
      <w:r>
        <w:rPr>
          <w:rFonts w:hint="eastAsia" w:asciiTheme="minorEastAsia" w:hAnsiTheme="minorEastAsia"/>
          <w:color w:val="auto"/>
          <w:sz w:val="24"/>
          <w:highlight w:val="none"/>
        </w:rPr>
        <w:t>でボランティアスタッフをされている方（１名）より、活動日のボランティアの申し出があった。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・絵本コーナー稼働票より、部会長が割当（案）を作成。</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委員並びに読書活動家の方々から了承が得られたため、まずは割当案のとおり、１２月から毎月原則第３土曜日１３：００～１６：００に開催することに決定。</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・最初の３回で、参加可能な方の全員が１回ずつ活動を経験できるよう割当。</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・全員が活動を経験し、内容を検証したうえで、次の活動について模索することとなった。</w:t>
      </w:r>
    </w:p>
    <w:p>
      <w:pPr>
        <w:pStyle w:val="0"/>
        <w:ind w:left="420" w:leftChars="2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なお、割当されていない開催日でも、都合のつく方は参加は可能とした。</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　【開催日】・第１回　令和３年１２月１８日（土）</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　　　　　</w:t>
      </w:r>
      <w:r>
        <w:rPr>
          <w:rFonts w:hint="eastAsia" w:asciiTheme="minorEastAsia" w:hAnsiTheme="minorEastAsia"/>
          <w:color w:val="auto"/>
          <w:sz w:val="24"/>
          <w:highlight w:val="none"/>
        </w:rPr>
        <w:t xml:space="preserve"> </w:t>
      </w:r>
      <w:r>
        <w:rPr>
          <w:rFonts w:hint="eastAsia" w:asciiTheme="minorEastAsia" w:hAnsiTheme="minorEastAsia"/>
          <w:color w:val="auto"/>
          <w:sz w:val="24"/>
          <w:highlight w:val="none"/>
        </w:rPr>
        <w:t>・第２回　令和４年　１月１５日（土）</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　　　　　</w:t>
      </w:r>
      <w:r>
        <w:rPr>
          <w:rFonts w:hint="eastAsia" w:asciiTheme="minorEastAsia" w:hAnsiTheme="minorEastAsia"/>
          <w:color w:val="auto"/>
          <w:sz w:val="24"/>
          <w:highlight w:val="none"/>
        </w:rPr>
        <w:t xml:space="preserve"> </w:t>
      </w:r>
      <w:r>
        <w:rPr>
          <w:rFonts w:hint="eastAsia" w:asciiTheme="minorEastAsia" w:hAnsiTheme="minorEastAsia"/>
          <w:color w:val="auto"/>
          <w:sz w:val="24"/>
          <w:highlight w:val="none"/>
        </w:rPr>
        <w:t>・第３回　令和４年　２月１９日（土）</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・開催日については、市のホームページ及び広報１２月号に掲載する。</w:t>
      </w:r>
    </w:p>
    <w:p>
      <w:pPr>
        <w:pStyle w:val="0"/>
        <w:ind w:left="450" w:leftChars="100" w:hanging="240" w:hangingChars="100"/>
        <w:rPr>
          <w:rFonts w:hint="default" w:asciiTheme="minorEastAsia" w:hAnsiTheme="minorEastAsia"/>
          <w:color w:val="auto"/>
          <w:sz w:val="24"/>
          <w:highlight w:val="none"/>
        </w:rPr>
      </w:pP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・第１回開催時の会場のレイアウトを写真で保存し、第２回以降の会場の参考とすることとした。</w:t>
      </w:r>
    </w:p>
    <w:p>
      <w:pPr>
        <w:pStyle w:val="0"/>
        <w:ind w:left="450" w:leftChars="100" w:hanging="240" w:hangingChars="100"/>
        <w:rPr>
          <w:rFonts w:hint="default" w:asciiTheme="minorEastAsia" w:hAnsiTheme="minorEastAsia"/>
          <w:color w:val="auto"/>
          <w:sz w:val="24"/>
          <w:highlight w:val="none"/>
        </w:rPr>
      </w:pP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②絵本コーナー運営要領修正案</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・運営要領の施行日を令和３年１２月１日とした。</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③絵本コーナー担当者用手順書（修正案）について</w:t>
      </w: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・前回の部会資料より、館内放送の台詞を追加。</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・絵本コーナーで使用する用具については、当面の間は、事務局が保管することとなった。</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④</w:t>
      </w:r>
      <w:r>
        <w:rPr>
          <w:rFonts w:hint="eastAsia"/>
          <w:color w:val="auto"/>
          <w:sz w:val="24"/>
        </w:rPr>
        <w:t>絵本コーナー利用の手引き（修正案）について</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・前回の部会資料から、「やくそく」について変更及び追記した。</w:t>
      </w:r>
    </w:p>
    <w:p>
      <w:pPr>
        <w:pStyle w:val="0"/>
        <w:ind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（変更前）◇この部屋では食事をとらないでください。</w:t>
      </w:r>
    </w:p>
    <w:p>
      <w:pPr>
        <w:pStyle w:val="0"/>
        <w:ind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（変更後）◇この部屋では、お菓子を食べたりジュースを飲んだりすることは出</w:t>
      </w:r>
    </w:p>
    <w:p>
      <w:pPr>
        <w:pStyle w:val="0"/>
        <w:ind w:firstLine="1920" w:firstLineChars="800"/>
        <w:rPr>
          <w:rFonts w:hint="default" w:asciiTheme="minorEastAsia" w:hAnsiTheme="minorEastAsia"/>
          <w:color w:val="auto"/>
          <w:sz w:val="24"/>
          <w:highlight w:val="none"/>
        </w:rPr>
      </w:pPr>
      <w:r>
        <w:rPr>
          <w:rFonts w:hint="eastAsia" w:asciiTheme="minorEastAsia" w:hAnsiTheme="minorEastAsia"/>
          <w:color w:val="auto"/>
          <w:sz w:val="24"/>
          <w:highlight w:val="none"/>
        </w:rPr>
        <w:t>来ません。（水やお茶を飲むことはできます。</w:t>
      </w:r>
      <w:r>
        <w:rPr>
          <w:rFonts w:hint="eastAsia" w:asciiTheme="minorEastAsia" w:hAnsiTheme="minorEastAsia"/>
          <w:color w:val="auto"/>
          <w:sz w:val="24"/>
          <w:highlight w:val="none"/>
        </w:rPr>
        <w:t>)</w:t>
      </w:r>
    </w:p>
    <w:p>
      <w:pPr>
        <w:pStyle w:val="0"/>
        <w:ind w:left="0" w:leftChars="0"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（追　記）◇来場者名簿の記入（書くこと）をお願いします。</w:t>
      </w:r>
    </w:p>
    <w:p>
      <w:pPr>
        <w:pStyle w:val="0"/>
        <w:ind w:firstLine="240" w:firstLineChars="100"/>
        <w:rPr>
          <w:rFonts w:hint="default" w:asciiTheme="minorEastAsia" w:hAnsiTheme="minorEastAsia"/>
          <w:color w:val="auto"/>
          <w:sz w:val="24"/>
          <w:highlight w:val="none"/>
        </w:rPr>
      </w:pPr>
      <w:r>
        <w:rPr>
          <w:rFonts w:hint="eastAsia"/>
          <w:color w:val="auto"/>
          <w:sz w:val="24"/>
        </w:rPr>
        <w:t>⑤絵本コーナー記録簿案</w:t>
      </w:r>
    </w:p>
    <w:p>
      <w:pPr>
        <w:pStyle w:val="0"/>
        <w:ind w:firstLine="240" w:firstLineChars="100"/>
        <w:rPr>
          <w:rFonts w:hint="default" w:asciiTheme="minorEastAsia" w:hAnsiTheme="minorEastAsia"/>
          <w:color w:val="auto"/>
          <w:sz w:val="24"/>
          <w:highlight w:val="none"/>
        </w:rPr>
      </w:pPr>
      <w:r>
        <w:rPr>
          <w:rFonts w:hint="eastAsia"/>
          <w:color w:val="auto"/>
          <w:sz w:val="24"/>
        </w:rPr>
        <w:t>・部会長が作成したものを活用することとなった。</w:t>
      </w:r>
    </w:p>
    <w:p>
      <w:pPr>
        <w:pStyle w:val="0"/>
        <w:ind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⑥絵本コーナー来場者名簿</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w:t>
      </w:r>
      <w:r>
        <w:rPr>
          <w:rFonts w:hint="eastAsia"/>
          <w:color w:val="auto"/>
          <w:sz w:val="24"/>
        </w:rPr>
        <w:t>事務局が作成したものを活用することとなった。</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・ただし、来場される方から連絡先等の記載を拒否される可能性があるため、</w:t>
      </w:r>
      <w:r>
        <w:rPr>
          <w:rFonts w:hint="eastAsia" w:asciiTheme="minorEastAsia" w:hAnsiTheme="minorEastAsia"/>
          <w:color w:val="auto"/>
          <w:sz w:val="24"/>
        </w:rPr>
        <w:t>名簿を記載してもらう趣旨がわかるように名簿を修正することとなった。</w:t>
      </w:r>
    </w:p>
    <w:p>
      <w:pPr>
        <w:pStyle w:val="0"/>
        <w:ind w:left="450" w:leftChars="100" w:hanging="240" w:hangingChars="10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（２）その他</w:t>
      </w:r>
    </w:p>
    <w:p>
      <w:pPr>
        <w:pStyle w:val="0"/>
        <w:ind w:left="0" w:leftChars="0" w:hanging="960" w:hangingChars="400"/>
        <w:rPr>
          <w:rFonts w:hint="default" w:asciiTheme="minorEastAsia" w:hAnsiTheme="minorEastAsia"/>
          <w:color w:val="auto"/>
          <w:sz w:val="24"/>
          <w:highlight w:val="none"/>
        </w:rPr>
      </w:pPr>
      <w:r>
        <w:rPr>
          <w:rFonts w:hint="eastAsia" w:asciiTheme="minorEastAsia" w:hAnsiTheme="minorEastAsia"/>
          <w:color w:val="auto"/>
          <w:sz w:val="24"/>
          <w:highlight w:val="none"/>
        </w:rPr>
        <w:t>　・のびのび公園のボール遊びコーナーについて、設置期間が１０月で終了するため、</w:t>
      </w:r>
    </w:p>
    <w:p>
      <w:pPr>
        <w:pStyle w:val="0"/>
        <w:ind w:left="0" w:leftChars="0"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看板の撤去を事務局にて行うこととなった。</w:t>
      </w:r>
    </w:p>
    <w:p>
      <w:pPr>
        <w:pStyle w:val="0"/>
        <w:ind w:left="0" w:leftChars="0" w:hanging="720" w:hangingChars="30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（３）次回の育み部会について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日時：令和３年１１月２２日（月）１８：００に開催</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場所：アーニス２階　あえる</w:t>
      </w:r>
      <w:r>
        <w:rPr>
          <w:rFonts w:hint="eastAsia" w:asciiTheme="minorEastAsia" w:hAnsiTheme="minorEastAsia"/>
          <w:color w:val="auto"/>
          <w:sz w:val="24"/>
          <w:highlight w:val="none"/>
        </w:rPr>
        <w:t>STATION</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※前回に引き続き１７時より絵本の分類作業を実施予定</w:t>
      </w: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2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7911</TotalTime>
  <Pages>2</Pages>
  <Words>3</Words>
  <Characters>1349</Characters>
  <Application>JUST Note</Application>
  <Lines>74</Lines>
  <Paragraphs>60</Paragraphs>
  <Company>Toshiba</Company>
  <CharactersWithSpaces>1390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相馬 杏</cp:lastModifiedBy>
  <cp:lastPrinted>2021-03-02T09:02:16Z</cp:lastPrinted>
  <dcterms:created xsi:type="dcterms:W3CDTF">2018-12-07T08:13:00Z</dcterms:created>
  <dcterms:modified xsi:type="dcterms:W3CDTF">2021-11-10T04:41:21Z</dcterms:modified>
  <cp:revision>93</cp:revision>
</cp:coreProperties>
</file>