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別記様式第５号（第７条関係）</w:t>
      </w:r>
    </w:p>
    <w:p>
      <w:pPr>
        <w:pStyle w:val="0"/>
        <w:rPr>
          <w:rFonts w:hint="eastAsia" w:ascii="ＭＳ 明朝" w:hAnsi="ＭＳ 明朝" w:eastAsia="ＭＳ 明朝"/>
          <w:color w:val="auto"/>
          <w:sz w:val="24"/>
          <w:highlight w:val="none"/>
          <w:u w:val="none" w:color="auto"/>
        </w:rPr>
      </w:pPr>
    </w:p>
    <w:p>
      <w:pPr>
        <w:pStyle w:val="0"/>
        <w:wordWrap w:val="0"/>
        <w:jc w:val="right"/>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年　　月　　日　</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登別市長　　　　様</w:t>
      </w:r>
    </w:p>
    <w:p>
      <w:pPr>
        <w:pStyle w:val="0"/>
        <w:rPr>
          <w:rFonts w:hint="eastAsia" w:ascii="ＭＳ 明朝" w:hAnsi="ＭＳ 明朝" w:eastAsia="ＭＳ 明朝"/>
          <w:color w:val="auto"/>
          <w:sz w:val="24"/>
          <w:highlight w:val="none"/>
          <w:u w:val="none" w:color="auto"/>
        </w:rPr>
      </w:pPr>
    </w:p>
    <w:p>
      <w:pPr>
        <w:pStyle w:val="0"/>
        <w:ind w:left="0" w:leftChars="0" w:firstLine="2880" w:firstLineChars="12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申請者　　住所又は所在地</w:t>
      </w:r>
    </w:p>
    <w:p>
      <w:pPr>
        <w:pStyle w:val="0"/>
        <w:ind w:firstLine="4080" w:firstLineChars="17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氏名又は名称及び代表者氏名</w:t>
      </w:r>
    </w:p>
    <w:p>
      <w:pPr>
        <w:pStyle w:val="0"/>
        <w:ind w:firstLine="4080" w:firstLineChars="17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電話</w:t>
      </w:r>
    </w:p>
    <w:p>
      <w:pPr>
        <w:pStyle w:val="0"/>
        <w:ind w:leftChars="0" w:firstLine="0" w:firstLineChars="0"/>
        <w:rPr>
          <w:rFonts w:hint="eastAsia" w:ascii="ＭＳ 明朝" w:hAnsi="ＭＳ 明朝" w:eastAsia="ＭＳ 明朝"/>
          <w:color w:val="auto"/>
          <w:sz w:val="24"/>
          <w:highlight w:val="none"/>
          <w:u w:val="none" w:color="auto"/>
        </w:rPr>
      </w:pPr>
    </w:p>
    <w:p>
      <w:pPr>
        <w:pStyle w:val="0"/>
        <w:ind w:leftChars="0" w:firstLine="0" w:firstLineChars="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登別市地場産品創出等支援事業補助金事前着手届</w:t>
      </w:r>
    </w:p>
    <w:p>
      <w:pPr>
        <w:pStyle w:val="0"/>
        <w:ind w:left="0" w:leftChars="0" w:firstLine="240" w:firstLine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登別市地場産品創出等支援事業補助金交付要綱第７条第１項の規定に基づき、補助金の交付決定前に事業に着手したいので、下記条件に同意の上、次のとおり届出します。</w:t>
      </w:r>
    </w:p>
    <w:p>
      <w:pPr>
        <w:pStyle w:val="0"/>
        <w:ind w:left="0" w:leftChars="0" w:firstLine="0" w:firstLineChars="0"/>
        <w:rPr>
          <w:rFonts w:hint="eastAsia" w:ascii="ＭＳ 明朝" w:hAnsi="ＭＳ 明朝" w:eastAsia="ＭＳ 明朝"/>
          <w:color w:val="auto"/>
          <w:sz w:val="24"/>
          <w:highlight w:val="none"/>
          <w:u w:val="none" w:color="auto"/>
        </w:rPr>
      </w:pPr>
    </w:p>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記</w:t>
      </w: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１　着手内容</w:t>
      </w:r>
    </w:p>
    <w:tbl>
      <w:tblPr>
        <w:tblStyle w:val="19"/>
        <w:tblW w:w="8559" w:type="dxa"/>
        <w:tblInd w:w="466" w:type="dxa"/>
        <w:tblLayout w:type="fixed"/>
        <w:tblLook w:firstRow="1" w:lastRow="0" w:firstColumn="1" w:lastColumn="0" w:noHBand="0" w:noVBand="1" w:val="04A0"/>
      </w:tblPr>
      <w:tblGrid>
        <w:gridCol w:w="2679"/>
        <w:gridCol w:w="5880"/>
      </w:tblGrid>
      <w:tr>
        <w:trPr>
          <w:trHeight w:val="549"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補助対象事業名</w:t>
            </w:r>
          </w:p>
        </w:tc>
        <w:tc>
          <w:tcPr>
            <w:tcW w:w="5880" w:type="dxa"/>
            <w:vAlign w:val="center"/>
          </w:tcPr>
          <w:p>
            <w:pPr>
              <w:pStyle w:val="0"/>
              <w:rPr>
                <w:rFonts w:hint="eastAsia" w:ascii="ＭＳ 明朝" w:hAnsi="ＭＳ 明朝" w:eastAsia="ＭＳ 明朝"/>
                <w:color w:val="auto"/>
                <w:sz w:val="24"/>
                <w:highlight w:val="none"/>
                <w:u w:val="none" w:color="auto"/>
              </w:rPr>
            </w:pPr>
          </w:p>
        </w:tc>
      </w:tr>
      <w:tr>
        <w:trPr>
          <w:trHeight w:val="549"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事業実施主体</w:t>
            </w:r>
          </w:p>
        </w:tc>
        <w:tc>
          <w:tcPr>
            <w:tcW w:w="5880" w:type="dxa"/>
            <w:vAlign w:val="center"/>
          </w:tcPr>
          <w:p>
            <w:pPr>
              <w:pStyle w:val="0"/>
              <w:rPr>
                <w:rFonts w:hint="eastAsia" w:ascii="ＭＳ 明朝" w:hAnsi="ＭＳ 明朝" w:eastAsia="ＭＳ 明朝"/>
                <w:color w:val="auto"/>
                <w:sz w:val="24"/>
                <w:highlight w:val="none"/>
                <w:u w:val="none" w:color="auto"/>
              </w:rPr>
            </w:pPr>
          </w:p>
        </w:tc>
      </w:tr>
      <w:tr>
        <w:trPr>
          <w:trHeight w:val="556"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交付決定前に着手する</w:t>
            </w:r>
          </w:p>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事業内容</w:t>
            </w:r>
          </w:p>
        </w:tc>
        <w:tc>
          <w:tcPr>
            <w:tcW w:w="5880" w:type="dxa"/>
            <w:vAlign w:val="center"/>
          </w:tcPr>
          <w:p>
            <w:pPr>
              <w:pStyle w:val="0"/>
              <w:rPr>
                <w:rFonts w:hint="eastAsia" w:ascii="ＭＳ 明朝" w:hAnsi="ＭＳ 明朝" w:eastAsia="ＭＳ 明朝"/>
                <w:color w:val="auto"/>
                <w:sz w:val="24"/>
                <w:highlight w:val="none"/>
                <w:u w:val="none" w:color="auto"/>
              </w:rPr>
            </w:pPr>
          </w:p>
        </w:tc>
      </w:tr>
      <w:tr>
        <w:trPr>
          <w:trHeight w:val="564"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着手予定年月日</w:t>
            </w:r>
          </w:p>
        </w:tc>
        <w:tc>
          <w:tcPr>
            <w:tcW w:w="5880" w:type="dxa"/>
            <w:vAlign w:val="center"/>
          </w:tcPr>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年　　　月　　　日</w:t>
            </w:r>
          </w:p>
        </w:tc>
      </w:tr>
      <w:tr>
        <w:trPr>
          <w:trHeight w:val="559"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完了予定年月日</w:t>
            </w:r>
          </w:p>
        </w:tc>
        <w:tc>
          <w:tcPr>
            <w:tcW w:w="5880" w:type="dxa"/>
            <w:vAlign w:val="center"/>
          </w:tcPr>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年　　　月　　　日</w:t>
            </w:r>
          </w:p>
        </w:tc>
      </w:tr>
      <w:tr>
        <w:trPr>
          <w:trHeight w:val="759" w:hRule="atLeast"/>
        </w:trPr>
        <w:tc>
          <w:tcPr>
            <w:tcW w:w="2679" w:type="dxa"/>
            <w:vAlign w:val="center"/>
          </w:tcPr>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交付決定前の着手が</w:t>
            </w:r>
          </w:p>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必要である理由</w:t>
            </w:r>
          </w:p>
        </w:tc>
        <w:tc>
          <w:tcPr>
            <w:tcW w:w="5880" w:type="dxa"/>
            <w:vAlign w:val="center"/>
          </w:tcPr>
          <w:p>
            <w:pPr>
              <w:pStyle w:val="0"/>
              <w:rPr>
                <w:rFonts w:hint="eastAsia" w:ascii="ＭＳ 明朝" w:hAnsi="ＭＳ 明朝" w:eastAsia="ＭＳ 明朝"/>
                <w:color w:val="auto"/>
                <w:sz w:val="24"/>
                <w:highlight w:val="none"/>
                <w:u w:val="none" w:color="auto"/>
              </w:rPr>
            </w:pPr>
          </w:p>
        </w:tc>
      </w:tr>
    </w:tbl>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２　条件</w:t>
      </w:r>
    </w:p>
    <w:p>
      <w:pPr>
        <w:pStyle w:val="0"/>
        <w:ind w:left="0" w:leftChars="0" w:hanging="480" w:hangingChars="2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（１）補助金の交付決定を受けるまでの期間内に、天災地変等の事由によって実施した事業に損失が生じた場合、その損失は事業実施主体が負担することとし、市は一切の責任を負わない。</w:t>
      </w:r>
    </w:p>
    <w:p>
      <w:pPr>
        <w:pStyle w:val="0"/>
        <w:ind w:left="0" w:leftChars="0" w:hanging="480" w:hangingChars="2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（２）クラウドファンディングが目標金額に達しない等の理由により、補助対象者から除かれることに対し異議を申し出ないこと。</w:t>
      </w:r>
    </w:p>
    <w:p>
      <w:pPr>
        <w:pStyle w:val="0"/>
        <w:ind w:left="0" w:leftChars="0" w:hanging="480" w:hangingChars="2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（３）クラウドファンディングで受領した寄附金の額から算定される補助金の額が交付申請額に満たなかった場合において、異議を申し出ないこと。</w:t>
      </w:r>
    </w:p>
    <w:p>
      <w:pPr>
        <w:pStyle w:val="0"/>
        <w:ind w:left="0" w:leftChars="0" w:hanging="480" w:hangingChars="2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（４）補助対象事業の着手の日から交付決定の日</w:t>
      </w:r>
      <w:r>
        <w:rPr>
          <w:rFonts w:hint="eastAsia" w:ascii="ＭＳ 明朝" w:hAnsi="ＭＳ 明朝" w:eastAsia="ＭＳ 明朝"/>
          <w:strike w:val="0"/>
          <w:dstrike w:val="0"/>
          <w:color w:val="auto"/>
          <w:sz w:val="24"/>
          <w:highlight w:val="none"/>
          <w:u w:val="none" w:color="auto"/>
        </w:rPr>
        <w:t>まで</w:t>
      </w:r>
      <w:r>
        <w:rPr>
          <w:rFonts w:hint="eastAsia" w:ascii="ＭＳ 明朝" w:hAnsi="ＭＳ 明朝" w:eastAsia="ＭＳ 明朝"/>
          <w:color w:val="auto"/>
          <w:sz w:val="24"/>
          <w:highlight w:val="none"/>
          <w:u w:val="none" w:color="auto"/>
        </w:rPr>
        <w:t>の期間内において、補助事業計画及び交付申請額の変更は行わないこと。ただし、市と協議を行い、事前に承認を得た場合はこの限りではない。</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2981</TotalTime>
  <Pages>13</Pages>
  <Words>6</Words>
  <Characters>4312</Characters>
  <Application>JUST Note</Application>
  <Lines>467</Lines>
  <Paragraphs>259</Paragraphs>
  <Company>登別市</Company>
  <CharactersWithSpaces>4931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cp:lastPrinted>2025-04-17T06:47:13Z</cp:lastPrinted>
  <dcterms:created xsi:type="dcterms:W3CDTF">2025-02-20T00:25:00Z</dcterms:created>
  <dcterms:modified xsi:type="dcterms:W3CDTF">2025-04-22T04:24:25Z</dcterms:modified>
  <cp:revision>24</cp:revision>
</cp:coreProperties>
</file>