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leftChars="100" w:firstLine="0" w:firstLineChars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事　業　計　画　書</w:t>
      </w:r>
    </w:p>
    <w:p>
      <w:pPr>
        <w:pStyle w:val="0"/>
        <w:ind w:left="210" w:leftChars="100" w:firstLine="0" w:firstLineChars="0"/>
        <w:jc w:val="center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１．事業内容（導入する機器・購入方法等）について</w:t>
      </w:r>
    </w:p>
    <w:tbl>
      <w:tblPr>
        <w:tblStyle w:val="11"/>
        <w:tblW w:w="9005" w:type="dxa"/>
        <w:jc w:val="lef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05"/>
      </w:tblGrid>
      <w:tr>
        <w:trPr>
          <w:trHeight w:val="1600" w:hRule="atLeast"/>
        </w:trPr>
        <w:tc>
          <w:tcPr>
            <w:tcW w:w="9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  <w:color w:val="auto"/>
          <w:sz w:val="24"/>
        </w:rPr>
      </w:pPr>
    </w:p>
    <w:p>
      <w:pPr>
        <w:pStyle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２．本事業の実施による解決したい課題</w:t>
      </w:r>
    </w:p>
    <w:tbl>
      <w:tblPr>
        <w:tblStyle w:val="11"/>
        <w:tblW w:w="9055" w:type="dxa"/>
        <w:jc w:val="left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55"/>
      </w:tblGrid>
      <w:tr>
        <w:trPr>
          <w:trHeight w:val="1600" w:hRule="atLeast"/>
        </w:trPr>
        <w:tc>
          <w:tcPr>
            <w:tcW w:w="9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  <w:color w:val="auto"/>
          <w:sz w:val="24"/>
        </w:rPr>
      </w:pPr>
    </w:p>
    <w:p>
      <w:pPr>
        <w:pStyle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３．本事業の実施による効果等について</w:t>
      </w:r>
    </w:p>
    <w:tbl>
      <w:tblPr>
        <w:tblStyle w:val="11"/>
        <w:tblW w:w="8955" w:type="dxa"/>
        <w:jc w:val="left"/>
        <w:tblInd w:w="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955"/>
      </w:tblGrid>
      <w:tr>
        <w:trPr>
          <w:trHeight w:val="1600" w:hRule="atLeast"/>
        </w:trPr>
        <w:tc>
          <w:tcPr>
            <w:tcW w:w="8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  <w:color w:val="auto"/>
          <w:sz w:val="24"/>
        </w:rPr>
      </w:pPr>
    </w:p>
    <w:p>
      <w:pPr>
        <w:pStyle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４．事業実施期間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6347"/>
      </w:tblGrid>
      <w:tr>
        <w:trPr>
          <w:trHeight w:val="900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開始予定年月日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年　　　　　月　　　　　日</w:t>
            </w:r>
          </w:p>
        </w:tc>
      </w:tr>
      <w:tr>
        <w:trPr>
          <w:trHeight w:val="880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年　　　　　月　　　　　日</w:t>
            </w:r>
          </w:p>
        </w:tc>
      </w:tr>
    </w:tbl>
    <w:p>
      <w:pPr>
        <w:pStyle w:val="0"/>
        <w:jc w:val="center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9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4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4710</TotalTime>
  <Pages>1</Pages>
  <Words>0</Words>
  <Characters>93</Characters>
  <Application>JUST Note</Application>
  <Lines>24</Lines>
  <Paragraphs>9</Paragraphs>
  <CharactersWithSpaces>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tani6366</cp:lastModifiedBy>
  <cp:lastPrinted>2024-03-27T04:56:53Z</cp:lastPrinted>
  <dcterms:created xsi:type="dcterms:W3CDTF">2020-04-21T10:26:00Z</dcterms:created>
  <dcterms:modified xsi:type="dcterms:W3CDTF">2024-03-27T12:04:18Z</dcterms:modified>
  <cp:revision>273</cp:revision>
</cp:coreProperties>
</file>