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別記様式第１号（第６条関係）</w:t>
      </w:r>
    </w:p>
    <w:p>
      <w:pPr>
        <w:pStyle w:val="0"/>
        <w:spacing w:before="200" w:beforeLines="0" w:beforeAutospacing="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交付申請書</w:t>
      </w:r>
      <w:r>
        <w:rPr>
          <w:rFonts w:hint="eastAsia" w:ascii="ＭＳ 明朝" w:hAnsi="ＭＳ 明朝" w:eastAsia="ＭＳ 明朝"/>
          <w:b w:val="0"/>
          <w:color w:val="000000"/>
          <w:sz w:val="21"/>
          <w:highlight w:val="none"/>
        </w:rPr>
        <w:t>兼誓約書</w:t>
      </w:r>
    </w:p>
    <w:p>
      <w:pPr>
        <w:pStyle w:val="0"/>
        <w:spacing w:before="200" w:beforeLines="0" w:beforeAutospacing="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u w:val="none" w:color="auto"/>
          <w:fitText w:val="980" w:id="1"/>
        </w:rPr>
        <w:t>住</w:t>
      </w:r>
      <w:r>
        <w:rPr>
          <w:rFonts w:hint="eastAsia" w:ascii="ＭＳ 明朝" w:hAnsi="ＭＳ 明朝" w:eastAsia="ＭＳ 明朝"/>
          <w:color w:val="000000"/>
          <w:sz w:val="21"/>
          <w:highlight w:val="none"/>
          <w:u w:val="none" w:color="auto"/>
          <w:fitText w:val="980" w:id="1"/>
        </w:rPr>
        <w:t>所</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　</w:t>
      </w:r>
      <w:r>
        <w:rPr>
          <w:rFonts w:hint="eastAsia" w:ascii="ＭＳ 明朝" w:hAnsi="ＭＳ 明朝" w:eastAsia="ＭＳ 明朝"/>
          <w:color w:val="000000"/>
          <w:spacing w:val="280"/>
          <w:sz w:val="21"/>
          <w:highlight w:val="none"/>
          <w:u w:val="none" w:color="auto"/>
          <w:fitText w:val="980" w:id="2"/>
        </w:rPr>
        <w:t>氏</w:t>
      </w:r>
      <w:r>
        <w:rPr>
          <w:rFonts w:hint="eastAsia" w:ascii="ＭＳ 明朝" w:hAnsi="ＭＳ 明朝" w:eastAsia="ＭＳ 明朝"/>
          <w:color w:val="000000"/>
          <w:sz w:val="21"/>
          <w:highlight w:val="none"/>
          <w:u w:val="none" w:color="auto"/>
          <w:fitText w:val="980" w:id="2"/>
        </w:rPr>
        <w:t>名</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電話番号　　　　　　　　　　　　　</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手続代行者　</w:t>
      </w:r>
      <w:r>
        <w:rPr>
          <w:rFonts w:hint="eastAsia" w:ascii="ＭＳ 明朝" w:hAnsi="ＭＳ 明朝" w:eastAsia="ＭＳ 明朝"/>
          <w:color w:val="000000"/>
          <w:spacing w:val="87"/>
          <w:sz w:val="21"/>
          <w:highlight w:val="none"/>
          <w:u w:val="none" w:color="auto"/>
          <w:fitText w:val="980" w:id="3"/>
        </w:rPr>
        <w:t>所在</w:t>
      </w:r>
      <w:r>
        <w:rPr>
          <w:rFonts w:hint="eastAsia" w:ascii="ＭＳ 明朝" w:hAnsi="ＭＳ 明朝" w:eastAsia="ＭＳ 明朝"/>
          <w:color w:val="000000"/>
          <w:spacing w:val="1"/>
          <w:sz w:val="21"/>
          <w:highlight w:val="none"/>
          <w:u w:val="none" w:color="auto"/>
          <w:fitText w:val="980" w:id="3"/>
        </w:rPr>
        <w:t>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pacing w:val="280"/>
          <w:sz w:val="21"/>
          <w:highlight w:val="none"/>
          <w:u w:val="none" w:color="auto"/>
          <w:fitText w:val="980" w:id="4"/>
        </w:rPr>
        <w:t>名</w:t>
      </w:r>
      <w:r>
        <w:rPr>
          <w:rFonts w:hint="eastAsia" w:ascii="ＭＳ 明朝" w:hAnsi="ＭＳ 明朝" w:eastAsia="ＭＳ 明朝"/>
          <w:color w:val="000000"/>
          <w:sz w:val="21"/>
          <w:highlight w:val="none"/>
          <w:u w:val="none" w:color="auto"/>
          <w:fitText w:val="980" w:id="4"/>
        </w:rPr>
        <w:t>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87"/>
          <w:sz w:val="21"/>
          <w:highlight w:val="none"/>
          <w:u w:val="none" w:color="auto"/>
          <w:fitText w:val="980" w:id="5"/>
        </w:rPr>
        <w:t>代表</w:t>
      </w:r>
      <w:r>
        <w:rPr>
          <w:rFonts w:hint="eastAsia" w:ascii="ＭＳ 明朝" w:hAnsi="ＭＳ 明朝" w:eastAsia="ＭＳ 明朝"/>
          <w:color w:val="000000"/>
          <w:spacing w:val="1"/>
          <w:sz w:val="21"/>
          <w:highlight w:val="none"/>
          <w:u w:val="none" w:color="auto"/>
          <w:fitText w:val="980" w:id="5"/>
        </w:rPr>
        <w:t>者</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auto"/>
          <w:sz w:val="21"/>
          <w:highlight w:val="none"/>
        </w:rPr>
        <w:t>交付要綱</w:t>
      </w:r>
      <w:r>
        <w:rPr>
          <w:rFonts w:hint="eastAsia" w:ascii="ＭＳ 明朝" w:hAnsi="ＭＳ 明朝" w:eastAsia="ＭＳ 明朝"/>
          <w:color w:val="000000"/>
          <w:sz w:val="21"/>
          <w:highlight w:val="none"/>
        </w:rPr>
        <w:t>第６条の規定により、次のとおり申請します。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both"/>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補助金交付申請額　　　　</w:t>
      </w:r>
      <w:r>
        <w:rPr>
          <w:rFonts w:hint="eastAsia" w:ascii="ＭＳ 明朝" w:hAnsi="ＭＳ 明朝" w:eastAsia="ＭＳ 明朝"/>
          <w:color w:val="000000"/>
          <w:sz w:val="21"/>
          <w:highlight w:val="none"/>
          <w:u w:val="single" w:color="auto"/>
        </w:rPr>
        <w:t>　　　　　　　　　　　　　　円</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w:t>
      </w:r>
      <w:r>
        <w:rPr>
          <w:rFonts w:hint="eastAsia" w:ascii="ＭＳ 明朝" w:hAnsi="ＭＳ 明朝" w:eastAsia="ＭＳ 明朝"/>
          <w:b w:val="0"/>
          <w:color w:val="000000" w:themeColor="text1"/>
          <w:sz w:val="21"/>
          <w:highlight w:val="none"/>
        </w:rPr>
        <w:t>更新工事</w:t>
      </w:r>
      <w:r>
        <w:rPr>
          <w:rFonts w:hint="eastAsia" w:ascii="ＭＳ 明朝" w:hAnsi="ＭＳ 明朝" w:eastAsia="ＭＳ 明朝"/>
          <w:color w:val="000000"/>
          <w:sz w:val="21"/>
          <w:highlight w:val="none"/>
        </w:rPr>
        <w:t>の内容</w:t>
      </w:r>
    </w:p>
    <w:tbl>
      <w:tblPr>
        <w:tblStyle w:val="18"/>
        <w:tblW w:w="0" w:type="auto"/>
        <w:tblInd w:w="0" w:type="dxa"/>
        <w:tblLayout w:type="fixed"/>
        <w:tblLook w:firstRow="1" w:lastRow="0" w:firstColumn="1" w:lastColumn="0" w:noHBand="0" w:noVBand="1" w:val="04A0"/>
      </w:tblPr>
      <w:tblGrid>
        <w:gridCol w:w="2935"/>
        <w:gridCol w:w="6125"/>
      </w:tblGrid>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55"/>
                <w:sz w:val="21"/>
                <w:highlight w:val="none"/>
                <w:fitText w:val="2450" w:id="6"/>
              </w:rPr>
              <w:t>取扱事業者</w:t>
            </w:r>
            <w:r>
              <w:rPr>
                <w:rFonts w:hint="eastAsia"/>
                <w:spacing w:val="55"/>
                <w:sz w:val="21"/>
                <w:highlight w:val="none"/>
                <w:fitText w:val="2450" w:id="6"/>
              </w:rPr>
              <w:t>の名</w:t>
            </w:r>
            <w:r>
              <w:rPr>
                <w:rFonts w:hint="eastAsia"/>
                <w:sz w:val="21"/>
                <w:highlight w:val="none"/>
                <w:fitText w:val="2450" w:id="6"/>
              </w:rPr>
              <w:t>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35"/>
                <w:sz w:val="21"/>
                <w:highlight w:val="none"/>
                <w:fitText w:val="2450" w:id="7"/>
              </w:rPr>
              <w:t>取扱事業者</w:t>
            </w:r>
            <w:r>
              <w:rPr>
                <w:rFonts w:hint="eastAsia" w:ascii="ＭＳ 明朝" w:hAnsi="ＭＳ 明朝" w:eastAsia="ＭＳ 明朝"/>
                <w:color w:val="000000"/>
                <w:spacing w:val="35"/>
                <w:sz w:val="21"/>
                <w:highlight w:val="none"/>
                <w:u w:val="none" w:color="auto"/>
                <w:fitText w:val="2450" w:id="7"/>
              </w:rPr>
              <w:t>の所在</w:t>
            </w:r>
            <w:r>
              <w:rPr>
                <w:rFonts w:hint="eastAsia" w:ascii="ＭＳ 明朝" w:hAnsi="ＭＳ 明朝" w:eastAsia="ＭＳ 明朝"/>
                <w:color w:val="000000"/>
                <w:sz w:val="21"/>
                <w:highlight w:val="none"/>
                <w:u w:val="none" w:color="auto"/>
                <w:fitText w:val="2450" w:id="7"/>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000000" w:themeColor="text1"/>
                <w:spacing w:val="0"/>
                <w:w w:val="97"/>
                <w:sz w:val="21"/>
                <w:highlight w:val="none"/>
                <w:fitText w:val="2450" w:id="8"/>
              </w:rPr>
              <w:t>更新工事を行う住宅所在</w:t>
            </w:r>
            <w:r>
              <w:rPr>
                <w:rFonts w:hint="eastAsia" w:ascii="ＭＳ 明朝" w:hAnsi="ＭＳ 明朝" w:eastAsia="ＭＳ 明朝"/>
                <w:b w:val="0"/>
                <w:color w:val="000000" w:themeColor="text1"/>
                <w:spacing w:val="4"/>
                <w:w w:val="97"/>
                <w:sz w:val="21"/>
                <w:highlight w:val="none"/>
                <w:fitText w:val="2450" w:id="8"/>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color w:val="000000"/>
                <w:spacing w:val="119"/>
                <w:sz w:val="21"/>
                <w:highlight w:val="none"/>
                <w:u w:val="none" w:color="auto"/>
                <w:fitText w:val="2450" w:id="9"/>
              </w:rPr>
              <w:t>工事予定期</w:t>
            </w:r>
            <w:r>
              <w:rPr>
                <w:rFonts w:hint="eastAsia" w:ascii="ＭＳ 明朝" w:hAnsi="ＭＳ 明朝" w:eastAsia="ＭＳ 明朝"/>
                <w:color w:val="000000"/>
                <w:sz w:val="21"/>
                <w:highlight w:val="none"/>
                <w:u w:val="none" w:color="auto"/>
                <w:fitText w:val="2450" w:id="9"/>
              </w:rPr>
              <w:t>間</w:t>
            </w:r>
          </w:p>
        </w:tc>
        <w:tc>
          <w:tcPr>
            <w:tcW w:w="6125" w:type="dxa"/>
            <w:vAlign w:val="top"/>
          </w:tcPr>
          <w:p>
            <w:pPr>
              <w:pStyle w:val="0"/>
              <w:ind w:left="0" w:leftChars="0" w:firstLine="735" w:firstLineChars="300"/>
              <w:rPr>
                <w:rFonts w:hint="eastAsia"/>
                <w:sz w:val="21"/>
                <w:highlight w:val="none"/>
              </w:rPr>
            </w:pPr>
            <w:r>
              <w:rPr>
                <w:rFonts w:hint="eastAsia" w:ascii="ＭＳ 明朝" w:hAnsi="ＭＳ 明朝" w:eastAsia="ＭＳ 明朝"/>
                <w:color w:val="000000"/>
                <w:sz w:val="21"/>
                <w:highlight w:val="none"/>
                <w:u w:val="none" w:color="auto"/>
              </w:rPr>
              <w:t>年　　月　　日　から　　年　　月　　日</w:t>
            </w:r>
          </w:p>
        </w:tc>
      </w:tr>
    </w:tbl>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添付書類（下記書類をすべて確認の上、チェックを付けてください。）</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color w:val="000000"/>
          <w:sz w:val="18"/>
          <w:highlight w:val="none"/>
        </w:rPr>
        <w:t>□　</w:t>
      </w:r>
      <w:r>
        <w:rPr>
          <w:rFonts w:hint="eastAsia"/>
          <w:sz w:val="18"/>
          <w:highlight w:val="none"/>
        </w:rPr>
        <w:t>補助金計算シート（高効率給湯機器用）及びＣＯ２削減効果算定シート（高効率給湯機器用）</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b w:val="0"/>
          <w:color w:val="auto"/>
          <w:sz w:val="18"/>
          <w:highlight w:val="none"/>
        </w:rPr>
        <w:t>□　</w:t>
      </w:r>
      <w:r>
        <w:rPr>
          <w:rFonts w:hint="eastAsia"/>
          <w:sz w:val="18"/>
          <w:highlight w:val="none"/>
        </w:rPr>
        <w:t>給湯機器等の機能及び計算に使用した数値が分かる製品カタログ等</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b w:val="0"/>
          <w:color w:val="auto"/>
          <w:sz w:val="18"/>
          <w:highlight w:val="none"/>
        </w:rPr>
        <w:t>□　</w:t>
      </w:r>
      <w:r>
        <w:rPr>
          <w:rFonts w:hint="eastAsia" w:ascii="ＭＳ 明朝" w:hAnsi="ＭＳ 明朝" w:eastAsia="ＭＳ 明朝"/>
          <w:color w:val="000000"/>
          <w:sz w:val="18"/>
          <w:highlight w:val="none"/>
        </w:rPr>
        <w:t>登別市における納期の到来した市税等について未納がないことを証明する書類の写し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更新工事に要する費用が分かる書類（見積書等）の写し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既設の給湯器を確認できる工事着手前の現況写真</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更新工事を行う住宅に常時居住していることを確認できる書類（住民票、運転免許証、パスポート、マイナンバーカード等）の写し</w:t>
      </w:r>
    </w:p>
    <w:p>
      <w:pPr>
        <w:pStyle w:val="0"/>
        <w:spacing w:line="200" w:lineRule="exact"/>
        <w:ind w:left="370" w:leftChars="10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当該申請時点で居住していない場合は登別市高効率給湯機器等導入促進補助金実績報告書（別記様式第６号）に添付すること</w:t>
      </w:r>
    </w:p>
    <w:p>
      <w:pPr>
        <w:pStyle w:val="0"/>
        <w:spacing w:line="200" w:lineRule="exact"/>
        <w:ind w:left="0" w:leftChars="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更新工事を行う住宅の建物の登記事項証明書（申請者が権利部（甲区）に所有者として登記されているもの）の写し</w:t>
      </w:r>
    </w:p>
    <w:p>
      <w:pPr>
        <w:pStyle w:val="0"/>
        <w:spacing w:line="200" w:lineRule="exact"/>
        <w:ind w:left="370" w:leftChars="100" w:hanging="16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18"/>
          <w:highlight w:val="none"/>
        </w:rPr>
        <w:t>※　当該申請時点で当該住宅を所有していない場合は登別市高効率給湯機器等導入促進補助金実績報告書（別記様式第６号）に添付すること</w:t>
      </w:r>
    </w:p>
    <w:p>
      <w:pPr>
        <w:pStyle w:val="0"/>
        <w:spacing w:before="200" w:beforeLines="0" w:before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４　誓約事項等（内容を確認の上、□に✔をお願いします。）</w:t>
      </w:r>
    </w:p>
    <w:p>
      <w:pPr>
        <w:pStyle w:val="0"/>
        <w:spacing w:before="40" w:beforeLines="0" w:beforeAutospacing="0" w:after="40" w:afterLines="0" w:after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　下記に定められた事項にすべて誓約します。</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spacing w:before="40" w:beforeLines="0" w:beforeAutospacing="0"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１　申請者が登別市暴力団の排除の推進に関する条例第２条第１号から第３号までに規定される者でないこと。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２　申請者が同一の会計年度において、登別市高効率給湯機器等導入促進補助金の交付を受けた者でないこと又は交付を受ける予定のない者であること。</w:t>
            </w:r>
          </w:p>
          <w:p>
            <w:pPr>
              <w:pStyle w:val="0"/>
              <w:spacing w:line="200" w:lineRule="exact"/>
              <w:ind w:left="0" w:leftChars="0" w:hanging="210" w:hangingChars="100"/>
              <w:jc w:val="left"/>
              <w:rPr>
                <w:rFonts w:hint="eastAsia"/>
                <w:sz w:val="18"/>
                <w:highlight w:val="none"/>
              </w:rPr>
            </w:pPr>
            <w:r>
              <w:rPr>
                <w:rFonts w:hint="eastAsia" w:ascii="ＭＳ 明朝" w:hAnsi="ＭＳ 明朝" w:eastAsia="ＭＳ 明朝"/>
                <w:color w:val="000000"/>
                <w:sz w:val="18"/>
                <w:highlight w:val="none"/>
              </w:rPr>
              <w:t>３　申請者が当該申請時点で当該住宅に居住していない場合は、更新工事後に当該住宅に居住するものであること。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４　申請者が当該申請時点で当該住宅を所有していない場合は、更新工事後に当該住宅を所有するものであること。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５　申請者が更新工事を転売目的で行うものでないこと。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６　登別市高効率給湯機器等導入促進補助金</w:t>
            </w:r>
            <w:r>
              <w:rPr>
                <w:rFonts w:hint="eastAsia" w:ascii="ＭＳ 明朝" w:hAnsi="ＭＳ 明朝" w:eastAsia="ＭＳ 明朝"/>
                <w:color w:val="auto"/>
                <w:sz w:val="18"/>
                <w:highlight w:val="none"/>
              </w:rPr>
              <w:t>交付要綱</w:t>
            </w:r>
            <w:r>
              <w:rPr>
                <w:rFonts w:hint="eastAsia" w:ascii="ＭＳ 明朝" w:hAnsi="ＭＳ 明朝" w:eastAsia="ＭＳ 明朝"/>
                <w:b w:val="0"/>
                <w:strike w:val="0"/>
                <w:dstrike w:val="0"/>
                <w:color w:val="auto"/>
                <w:sz w:val="18"/>
                <w:highlight w:val="none"/>
              </w:rPr>
              <w:t>８条に規定する交付の決定前に着手していないこと。</w:t>
            </w:r>
          </w:p>
          <w:p>
            <w:pPr>
              <w:pStyle w:val="0"/>
              <w:spacing w:after="0" w:afterLines="0" w:afterAutospacing="0" w:line="200" w:lineRule="exact"/>
              <w:rPr>
                <w:rFonts w:hint="eastAsia"/>
                <w:sz w:val="18"/>
                <w:highlight w:val="none"/>
              </w:rPr>
            </w:pPr>
            <w:r>
              <w:rPr>
                <w:rFonts w:hint="eastAsia" w:ascii="ＭＳ 明朝" w:hAnsi="ＭＳ 明朝" w:eastAsia="ＭＳ 明朝"/>
                <w:color w:val="000000"/>
                <w:sz w:val="18"/>
                <w:highlight w:val="none"/>
              </w:rPr>
              <w:t>７　他の補助制度による補助金の交付を受けていないこと。</w:t>
            </w:r>
          </w:p>
        </w:tc>
      </w:tr>
    </w:tbl>
    <w:p>
      <w:pPr>
        <w:pStyle w:val="0"/>
        <w:spacing w:line="14" w:lineRule="exact"/>
        <w:ind w:leftChars="0" w:firstLine="0" w:firstLineChars="0"/>
        <w:jc w:val="left"/>
        <w:rPr>
          <w:rFonts w:hint="eastAsia" w:ascii="UD デジタル 教科書体 NK-B" w:hAnsi="UD デジタル 教科書体 NK-B" w:eastAsia="UD デジタル 教科書体 NK-B"/>
          <w:color w:val="000000"/>
          <w:sz w:val="21"/>
          <w:highlight w:val="none"/>
        </w:rPr>
      </w:pPr>
      <w:bookmarkStart w:id="0" w:name="_GoBack"/>
      <w:bookmarkEnd w:id="0"/>
    </w:p>
    <w:sectPr>
      <w:pgSz w:w="11906" w:h="16838"/>
      <w:pgMar w:top="1417" w:right="1417" w:bottom="1417" w:left="1417" w:header="851" w:footer="567" w:gutter="0"/>
      <w:pgBorders w:zOrder="front" w:display="allPages" w:offsetFrom="page"/>
      <w:cols w:space="720"/>
      <w:textDirection w:val="lrTb"/>
      <w:docGrid w:type="linesAndChars" w:linePitch="304"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efaultTableStyle w:val="18"/>
  <w:drawingGridHorizontalSpacing w:val="24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7786</TotalTime>
  <Pages>8</Pages>
  <Words>2</Words>
  <Characters>3539</Characters>
  <Application>JUST Note</Application>
  <Lines>333</Lines>
  <Paragraphs>155</Paragraphs>
  <CharactersWithSpaces>4173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井上 翔海</cp:lastModifiedBy>
  <cp:lastPrinted>2023-05-22T06:05:47Z</cp:lastPrinted>
  <dcterms:created xsi:type="dcterms:W3CDTF">2023-03-29T03:07:00Z</dcterms:created>
  <dcterms:modified xsi:type="dcterms:W3CDTF">2025-04-09T01:43:22Z</dcterms:modified>
  <cp:revision>153</cp:revision>
</cp:coreProperties>
</file>