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別記様式第９号（第１０条関係）</w:t>
      </w: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color w:val="000000"/>
          <w:sz w:val="21"/>
        </w:rPr>
      </w:pPr>
    </w:p>
    <w:p>
      <w:pPr>
        <w:pStyle w:val="0"/>
        <w:ind w:leftChars="0" w:firstLine="0" w:firstLineChars="0"/>
        <w:jc w:val="center"/>
        <w:rPr>
          <w:rFonts w:hint="eastAsia" w:ascii="ＭＳ 明朝" w:hAnsi="ＭＳ 明朝" w:eastAsia="ＭＳ 明朝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登別市ＺＥＨ普及促進補助金交付請求書</w:t>
      </w: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color w:val="000000"/>
          <w:sz w:val="21"/>
        </w:rPr>
      </w:pPr>
    </w:p>
    <w:p>
      <w:pPr>
        <w:pStyle w:val="0"/>
        <w:ind w:left="0" w:leftChars="0" w:right="245" w:rightChars="100" w:firstLine="0" w:firstLineChars="0"/>
        <w:jc w:val="right"/>
        <w:rPr>
          <w:rFonts w:hint="eastAsia" w:ascii="ＭＳ 明朝" w:hAnsi="ＭＳ 明朝" w:eastAsia="ＭＳ 明朝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年　　月　　日</w:t>
      </w: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color w:val="000000"/>
          <w:sz w:val="21"/>
        </w:rPr>
      </w:pP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登別市長　様</w:t>
      </w: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color w:val="000000"/>
          <w:sz w:val="21"/>
        </w:rPr>
      </w:pPr>
    </w:p>
    <w:p>
      <w:pPr>
        <w:pStyle w:val="0"/>
        <w:wordWrap w:val="0"/>
        <w:ind w:leftChars="0" w:firstLine="0" w:firstLineChars="0"/>
        <w:jc w:val="right"/>
        <w:rPr>
          <w:rFonts w:hint="eastAsia" w:ascii="ＭＳ 明朝" w:hAnsi="ＭＳ 明朝" w:eastAsia="ＭＳ 明朝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申請者　</w:t>
      </w:r>
      <w:r>
        <w:rPr>
          <w:rFonts w:hint="eastAsia" w:ascii="ＭＳ 明朝" w:hAnsi="ＭＳ 明朝" w:eastAsia="ＭＳ 明朝"/>
          <w:color w:val="000000"/>
          <w:spacing w:val="280"/>
          <w:sz w:val="21"/>
          <w:fitText w:val="980" w:id="1"/>
        </w:rPr>
        <w:t>住</w:t>
      </w:r>
      <w:r>
        <w:rPr>
          <w:rFonts w:hint="eastAsia" w:ascii="ＭＳ 明朝" w:hAnsi="ＭＳ 明朝" w:eastAsia="ＭＳ 明朝"/>
          <w:color w:val="000000"/>
          <w:sz w:val="21"/>
          <w:fitText w:val="980" w:id="1"/>
        </w:rPr>
        <w:t>所</w:t>
      </w:r>
      <w:r>
        <w:rPr>
          <w:rFonts w:hint="eastAsia" w:ascii="ＭＳ 明朝" w:hAnsi="ＭＳ 明朝" w:eastAsia="ＭＳ 明朝"/>
          <w:color w:val="000000"/>
          <w:sz w:val="21"/>
        </w:rPr>
        <w:t>　　　　　　　　　　　　　</w:t>
      </w:r>
    </w:p>
    <w:p>
      <w:pPr>
        <w:pStyle w:val="0"/>
        <w:wordWrap w:val="0"/>
        <w:ind w:leftChars="0" w:firstLine="0" w:firstLineChars="0"/>
        <w:jc w:val="right"/>
        <w:rPr>
          <w:rFonts w:hint="eastAsia" w:ascii="ＭＳ 明朝" w:hAnsi="ＭＳ 明朝" w:eastAsia="ＭＳ 明朝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　</w:t>
      </w:r>
      <w:r>
        <w:rPr>
          <w:rFonts w:hint="eastAsia" w:ascii="ＭＳ 明朝" w:hAnsi="ＭＳ 明朝" w:eastAsia="ＭＳ 明朝"/>
          <w:color w:val="000000"/>
          <w:spacing w:val="280"/>
          <w:sz w:val="21"/>
          <w:fitText w:val="980" w:id="2"/>
        </w:rPr>
        <w:t>氏</w:t>
      </w:r>
      <w:r>
        <w:rPr>
          <w:rFonts w:hint="eastAsia" w:ascii="ＭＳ 明朝" w:hAnsi="ＭＳ 明朝" w:eastAsia="ＭＳ 明朝"/>
          <w:color w:val="000000"/>
          <w:sz w:val="21"/>
          <w:fitText w:val="980" w:id="2"/>
        </w:rPr>
        <w:t>名</w:t>
      </w:r>
      <w:r>
        <w:rPr>
          <w:rFonts w:hint="eastAsia" w:ascii="ＭＳ 明朝" w:hAnsi="ＭＳ 明朝" w:eastAsia="ＭＳ 明朝"/>
          <w:color w:val="000000"/>
          <w:sz w:val="21"/>
        </w:rPr>
        <w:t>　　　　　　　　　　　　　</w:t>
      </w:r>
    </w:p>
    <w:p>
      <w:pPr>
        <w:pStyle w:val="0"/>
        <w:wordWrap w:val="0"/>
        <w:ind w:leftChars="0" w:firstLine="0" w:firstLineChars="0"/>
        <w:jc w:val="right"/>
        <w:rPr>
          <w:rFonts w:hint="eastAsia" w:ascii="ＭＳ 明朝" w:hAnsi="ＭＳ 明朝" w:eastAsia="ＭＳ 明朝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電話番号　　　　　　　　　　　　　</w:t>
      </w: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color w:val="000000"/>
          <w:sz w:val="21"/>
        </w:rPr>
      </w:pPr>
    </w:p>
    <w:p>
      <w:pPr>
        <w:pStyle w:val="0"/>
        <w:ind w:left="0" w:leftChars="0" w:firstLine="210" w:firstLineChars="100"/>
        <w:jc w:val="left"/>
        <w:rPr>
          <w:rFonts w:hint="eastAsia" w:ascii="ＭＳ 明朝" w:hAnsi="ＭＳ 明朝" w:eastAsia="ＭＳ 明朝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登別市ＺＥＨ普及促進補助金について、登別市ＺＥＨ普及促進補助金交付要綱第１０条第１項の規定により、次のとおり請求します。</w:t>
      </w: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color w:val="000000"/>
          <w:sz w:val="21"/>
        </w:rPr>
      </w:pPr>
      <w:bookmarkStart w:id="0" w:name="_GoBack"/>
      <w:bookmarkEnd w:id="0"/>
    </w:p>
    <w:p>
      <w:pPr>
        <w:pStyle w:val="0"/>
        <w:ind w:leftChars="0" w:firstLine="0" w:firstLineChars="0"/>
        <w:jc w:val="center"/>
        <w:rPr>
          <w:rFonts w:hint="eastAsia" w:ascii="ＭＳ 明朝" w:hAnsi="ＭＳ 明朝" w:eastAsia="ＭＳ 明朝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記</w:t>
      </w: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color w:val="000000"/>
          <w:sz w:val="21"/>
        </w:rPr>
      </w:pP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１　請求金額　　　</w:t>
      </w:r>
      <w:r>
        <w:rPr>
          <w:rFonts w:hint="eastAsia" w:ascii="ＭＳ 明朝" w:hAnsi="ＭＳ 明朝" w:eastAsia="ＭＳ 明朝"/>
          <w:color w:val="000000"/>
          <w:sz w:val="21"/>
          <w:u w:val="single" w:color="auto"/>
        </w:rPr>
        <w:t>　　　　　　　　　　　　　　　円</w:t>
      </w: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color w:val="000000"/>
          <w:sz w:val="21"/>
        </w:rPr>
      </w:pPr>
    </w:p>
    <w:p>
      <w:pPr>
        <w:pStyle w:val="0"/>
        <w:ind w:left="0" w:leftChars="0" w:firstLine="0" w:firstLineChars="0"/>
        <w:jc w:val="left"/>
        <w:rPr>
          <w:rFonts w:hint="eastAsia" w:ascii="ＭＳ 明朝" w:hAnsi="ＭＳ 明朝" w:eastAsia="ＭＳ 明朝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２　振込先</w:t>
      </w:r>
    </w:p>
    <w:tbl>
      <w:tblPr>
        <w:tblStyle w:val="18"/>
        <w:tblW w:w="0" w:type="auto"/>
        <w:tblInd w:w="415" w:type="dxa"/>
        <w:tblLayout w:type="fixed"/>
        <w:tblLook w:firstRow="1" w:lastRow="0" w:firstColumn="1" w:lastColumn="0" w:noHBand="0" w:noVBand="1" w:val="04A0"/>
      </w:tblPr>
      <w:tblGrid>
        <w:gridCol w:w="1890"/>
        <w:gridCol w:w="6300"/>
      </w:tblGrid>
      <w:tr>
        <w:trPr/>
        <w:tc>
          <w:tcPr>
            <w:tcW w:w="1890" w:type="dxa"/>
            <w:vAlign w:val="top"/>
          </w:tcPr>
          <w:p>
            <w:pPr>
              <w:pStyle w:val="0"/>
              <w:tabs>
                <w:tab w:val="left" w:leader="none" w:pos="1205"/>
              </w:tabs>
              <w:spacing w:line="400" w:lineRule="exact"/>
              <w:jc w:val="center"/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金融機関名</w:t>
            </w:r>
          </w:p>
        </w:tc>
        <w:tc>
          <w:tcPr>
            <w:tcW w:w="6300" w:type="dxa"/>
            <w:vAlign w:val="top"/>
          </w:tcPr>
          <w:p>
            <w:pPr>
              <w:pStyle w:val="0"/>
              <w:spacing w:line="400" w:lineRule="exact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/>
        <w:tc>
          <w:tcPr>
            <w:tcW w:w="1890" w:type="dxa"/>
            <w:vAlign w:val="top"/>
          </w:tcPr>
          <w:p>
            <w:pPr>
              <w:pStyle w:val="0"/>
              <w:widowControl w:val="1"/>
              <w:spacing w:line="400" w:lineRule="exact"/>
              <w:jc w:val="center"/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支店名</w:t>
            </w:r>
          </w:p>
        </w:tc>
        <w:tc>
          <w:tcPr>
            <w:tcW w:w="6300" w:type="dxa"/>
            <w:vAlign w:val="top"/>
          </w:tcPr>
          <w:p>
            <w:pPr>
              <w:pStyle w:val="0"/>
              <w:spacing w:line="400" w:lineRule="exact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/>
        <w:tc>
          <w:tcPr>
            <w:tcW w:w="1890" w:type="dxa"/>
            <w:vAlign w:val="top"/>
          </w:tcPr>
          <w:p>
            <w:pPr>
              <w:pStyle w:val="0"/>
              <w:tabs>
                <w:tab w:val="left" w:leader="none" w:pos="1205"/>
              </w:tabs>
              <w:spacing w:line="400" w:lineRule="exact"/>
              <w:jc w:val="center"/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預金種目</w:t>
            </w:r>
          </w:p>
        </w:tc>
        <w:tc>
          <w:tcPr>
            <w:tcW w:w="6300" w:type="dxa"/>
            <w:vAlign w:val="top"/>
          </w:tcPr>
          <w:p>
            <w:pPr>
              <w:pStyle w:val="0"/>
              <w:spacing w:line="400" w:lineRule="exac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　普通　　□　当座</w:t>
            </w:r>
          </w:p>
        </w:tc>
      </w:tr>
      <w:tr>
        <w:trPr/>
        <w:tc>
          <w:tcPr>
            <w:tcW w:w="1890" w:type="dxa"/>
            <w:vAlign w:val="top"/>
          </w:tcPr>
          <w:p>
            <w:pPr>
              <w:pStyle w:val="0"/>
              <w:widowControl w:val="1"/>
              <w:spacing w:line="400" w:lineRule="exact"/>
              <w:jc w:val="center"/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フリガナ</w:t>
            </w:r>
          </w:p>
          <w:p>
            <w:pPr>
              <w:pStyle w:val="0"/>
              <w:widowControl w:val="1"/>
              <w:spacing w:line="400" w:lineRule="exact"/>
              <w:jc w:val="center"/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口座名義</w:t>
            </w:r>
          </w:p>
        </w:tc>
        <w:tc>
          <w:tcPr>
            <w:tcW w:w="6300" w:type="dxa"/>
            <w:vAlign w:val="top"/>
          </w:tcPr>
          <w:p>
            <w:pPr>
              <w:pStyle w:val="0"/>
              <w:spacing w:line="400" w:lineRule="exact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/>
        <w:tc>
          <w:tcPr>
            <w:tcW w:w="1890" w:type="dxa"/>
            <w:vAlign w:val="top"/>
          </w:tcPr>
          <w:p>
            <w:pPr>
              <w:pStyle w:val="0"/>
              <w:tabs>
                <w:tab w:val="left" w:leader="none" w:pos="1205"/>
              </w:tabs>
              <w:spacing w:line="400" w:lineRule="exact"/>
              <w:jc w:val="center"/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口座番号</w:t>
            </w:r>
          </w:p>
        </w:tc>
        <w:tc>
          <w:tcPr>
            <w:tcW w:w="6300" w:type="dxa"/>
            <w:vAlign w:val="top"/>
          </w:tcPr>
          <w:p>
            <w:pPr>
              <w:pStyle w:val="0"/>
              <w:spacing w:line="400" w:lineRule="exact"/>
              <w:rPr>
                <w:rFonts w:hint="eastAsia" w:ascii="ＭＳ 明朝" w:hAnsi="ＭＳ 明朝" w:eastAsia="ＭＳ 明朝"/>
                <w:sz w:val="21"/>
              </w:rPr>
            </w:pPr>
          </w:p>
        </w:tc>
      </w:tr>
    </w:tbl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　※</w:t>
      </w:r>
      <w:r>
        <w:rPr>
          <w:rFonts w:hint="eastAsia" w:ascii="ＭＳ 明朝" w:hAnsi="ＭＳ 明朝" w:eastAsia="ＭＳ 明朝"/>
          <w:color w:val="000000"/>
          <w:sz w:val="21"/>
          <w:highlight w:val="none"/>
        </w:rPr>
        <w:t>申請者</w:t>
      </w:r>
      <w:r>
        <w:rPr>
          <w:rFonts w:hint="eastAsia" w:ascii="ＭＳ 明朝" w:hAnsi="ＭＳ 明朝" w:eastAsia="ＭＳ 明朝"/>
          <w:color w:val="000000"/>
          <w:sz w:val="21"/>
        </w:rPr>
        <w:t>氏名と口座名義人は同一としてください。</w:t>
      </w: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color w:val="000000"/>
          <w:sz w:val="21"/>
        </w:rPr>
      </w:pP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３　添付書類</w:t>
      </w:r>
    </w:p>
    <w:p>
      <w:pPr>
        <w:pStyle w:val="0"/>
        <w:ind w:left="0" w:leftChars="0" w:hanging="550" w:hangingChars="200"/>
        <w:jc w:val="left"/>
        <w:rPr>
          <w:rFonts w:hint="eastAsia" w:ascii="ＭＳ 明朝" w:hAnsi="ＭＳ 明朝" w:eastAsia="ＭＳ 明朝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（１）振込先を確認できる書類（通帳、インターネットでの表示画面　等）の写し</w:t>
      </w:r>
    </w:p>
    <w:p>
      <w:pPr>
        <w:pStyle w:val="0"/>
        <w:widowControl w:val="0"/>
        <w:spacing w:before="0" w:beforeLines="0" w:beforeAutospacing="0" w:after="0" w:afterLines="0" w:afterAutospacing="0"/>
        <w:jc w:val="both"/>
        <w:rPr>
          <w:rFonts w:hint="eastAsia" w:ascii="ＭＳ 明朝" w:hAnsi="ＭＳ 明朝" w:eastAsia="ＭＳ 明朝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（２）</w:t>
      </w:r>
      <w:r>
        <w:rPr>
          <w:rFonts w:hint="default" w:ascii="ＭＳ 明朝" w:hAnsi="ＭＳ 明朝" w:eastAsia="ＭＳ 明朝"/>
          <w:sz w:val="21"/>
        </w:rPr>
        <w:t>登別市ＺＥＨ普及促進補助金交付決定通知書</w:t>
      </w:r>
      <w:r>
        <w:rPr>
          <w:rFonts w:hint="eastAsia" w:ascii="ＭＳ 明朝" w:hAnsi="ＭＳ 明朝" w:eastAsia="ＭＳ 明朝"/>
          <w:sz w:val="21"/>
        </w:rPr>
        <w:t>の写し</w:t>
      </w:r>
    </w:p>
    <w:p>
      <w:pPr>
        <w:pStyle w:val="0"/>
        <w:widowControl w:val="0"/>
        <w:spacing w:before="0" w:beforeLines="0" w:beforeAutospacing="0" w:after="0" w:afterLines="0" w:afterAutospacing="0"/>
        <w:ind w:left="550" w:hanging="550" w:hangingChars="200"/>
        <w:jc w:val="both"/>
        <w:rPr>
          <w:rFonts w:hint="eastAsia" w:ascii="ＭＳ 明朝" w:hAnsi="ＭＳ 明朝" w:eastAsia="ＭＳ 明朝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（３）登別市ＺＥＨ普及促進補助金（変更・中止）（承認・不承認）決定通知書</w:t>
      </w:r>
      <w:r>
        <w:rPr>
          <w:rFonts w:hint="eastAsia" w:ascii="ＭＳ 明朝" w:hAnsi="ＭＳ 明朝" w:eastAsia="ＭＳ 明朝"/>
          <w:sz w:val="21"/>
        </w:rPr>
        <w:t>の写し</w:t>
      </w:r>
    </w:p>
    <w:p>
      <w:pPr>
        <w:pStyle w:val="0"/>
        <w:ind w:leftChars="0" w:firstLine="0" w:firstLineChars="0"/>
        <w:jc w:val="left"/>
        <w:rPr>
          <w:rFonts w:hint="eastAsia" w:ascii="UD デジタル 教科書体 NK-B" w:hAnsi="UD デジタル 教科書体 NK-B" w:eastAsia="UD デジタル 教科書体 NK-B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　※　交付決定額に変更がない場合は（３）の書類は不要</w:t>
      </w:r>
    </w:p>
    <w:sectPr>
      <w:pgSz w:w="11906" w:h="16838"/>
      <w:pgMar w:top="1417" w:right="1417" w:bottom="1417" w:left="1417" w:header="851" w:footer="567" w:gutter="0"/>
      <w:pgBorders w:zOrder="front" w:display="allPages" w:offsetFrom="page"/>
      <w:cols w:space="720"/>
      <w:textDirection w:val="lrTb"/>
      <w:docGrid w:type="linesAndChars" w:linePitch="304" w:charSpace="716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fixed"/>
    <w:sig w:usb0="00000000" w:usb1="00000000" w:usb2="00000000" w:usb3="00000000" w:csb0="000000FF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Generic2-Regular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hyphenationZone w:val="0"/>
  <w:defaultTableStyle w:val="18"/>
  <w:drawingGridHorizontalSpacing w:val="245"/>
  <w:drawingGridVerticalSpacing w:val="15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next w:val="15"/>
    <w:link w:val="0"/>
    <w:uiPriority w:val="0"/>
    <w:semiHidden/>
    <w:rPr>
      <w:vertAlign w:val="superscript"/>
    </w:rPr>
  </w:style>
  <w:style w:type="character" w:styleId="16">
    <w:name w:val="endnote reference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="游ゴシック Light" w:hAnsi="游ゴシック Light" w:eastAsia="游ゴシック Light"/>
      <w:sz w:val="18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8958</TotalTime>
  <Pages>1</Pages>
  <Words>0</Words>
  <Characters>306</Characters>
  <Application>JUST Note</Application>
  <Lines>39</Lines>
  <Paragraphs>24</Paragraphs>
  <CharactersWithSpaces>381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大内　拓海</dc:creator>
  <cp:lastModifiedBy>上村　直哉</cp:lastModifiedBy>
  <cp:lastPrinted>2023-05-30T12:08:06Z</cp:lastPrinted>
  <dcterms:created xsi:type="dcterms:W3CDTF">2023-03-29T03:07:00Z</dcterms:created>
  <dcterms:modified xsi:type="dcterms:W3CDTF">2023-06-12T07:02:23Z</dcterms:modified>
  <cp:revision>171</cp:revision>
</cp:coreProperties>
</file>