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別記様式第９号（第１０条関係）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登別市結婚新生活支援補助金支払実績報告書</w:t>
      </w:r>
      <w:bookmarkStart w:id="0" w:name="_GoBack"/>
      <w:bookmarkEnd w:id="0"/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6" w:rightChars="41"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補助対象者　住　　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氏　　名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　第　　　号で交付決定のあった、登別市結婚新生活支援補助金について、登別市結婚新生活支援補助金交付要綱第１０条の規定に基づき、次のとおり完了したので、関係書類を添えて報告します。</w:t>
      </w:r>
    </w:p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3"/>
        <w:gridCol w:w="4873"/>
      </w:tblGrid>
      <w:tr>
        <w:trPr>
          <w:trHeight w:val="567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補助金交付決定額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支払実績額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701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※支払が確認できる書類を添付してください。</w:t>
            </w:r>
          </w:p>
        </w:tc>
        <w:tc>
          <w:tcPr>
            <w:tcW w:w="4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□住宅費用（購入、賃借）に係る領収書等の写し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□リフォーム費用に係る領収書等の写し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□その他（　　　　　　　　　　　　　　　）</w:t>
            </w:r>
          </w:p>
        </w:tc>
      </w:tr>
    </w:tbl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</Words>
  <Characters>341</Characters>
  <Application>JUST Note</Application>
  <Lines>74</Lines>
  <Paragraphs>64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2023-01-23T12:09:00Z</dcterms:created>
  <dcterms:modified xsi:type="dcterms:W3CDTF">2023-03-16T07:58:15Z</dcterms:modified>
  <cp:revision>2</cp:revision>
</cp:coreProperties>
</file>