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別記様式第１号（第３条関係）</w:t>
      </w:r>
    </w:p>
    <w:p>
      <w:pPr>
        <w:pStyle w:val="0"/>
        <w:jc w:val="center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資源回収団体登録申請書</w:t>
      </w:r>
    </w:p>
    <w:p>
      <w:pPr>
        <w:pStyle w:val="0"/>
        <w:rPr>
          <w:rFonts w:hint="eastAsia"/>
          <w:color w:val="auto"/>
          <w:sz w:val="24"/>
          <w:u w:val="none" w:color="auto"/>
        </w:rPr>
      </w:pPr>
    </w:p>
    <w:p>
      <w:pPr>
        <w:pStyle w:val="0"/>
        <w:ind w:rightChars="0"/>
        <w:jc w:val="right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令和</w:t>
      </w:r>
      <w:bookmarkStart w:id="0" w:name="_GoBack"/>
      <w:bookmarkEnd w:id="0"/>
      <w:r>
        <w:rPr>
          <w:rFonts w:hint="eastAsia"/>
          <w:color w:val="auto"/>
          <w:sz w:val="24"/>
          <w:u w:val="none" w:color="auto"/>
        </w:rPr>
        <w:t>　　年　　　月　　　日</w:t>
      </w:r>
    </w:p>
    <w:p>
      <w:pPr>
        <w:pStyle w:val="0"/>
        <w:rPr>
          <w:rFonts w:hint="eastAsia"/>
          <w:color w:val="auto"/>
          <w:sz w:val="24"/>
          <w:u w:val="none" w:color="auto"/>
        </w:rPr>
      </w:pPr>
    </w:p>
    <w:p>
      <w:pPr>
        <w:pStyle w:val="0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登別市長　　　　　　様</w:t>
      </w:r>
    </w:p>
    <w:p>
      <w:pPr>
        <w:pStyle w:val="0"/>
        <w:rPr>
          <w:rFonts w:hint="eastAsia"/>
          <w:color w:val="auto"/>
          <w:sz w:val="24"/>
          <w:u w:val="none" w:color="auto"/>
        </w:rPr>
      </w:pPr>
    </w:p>
    <w:p>
      <w:pPr>
        <w:pStyle w:val="0"/>
        <w:ind w:firstLine="4560" w:firstLineChars="1900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住　所</w:t>
      </w:r>
    </w:p>
    <w:p>
      <w:pPr>
        <w:pStyle w:val="0"/>
        <w:ind w:firstLine="3120" w:firstLineChars="1300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申</w:t>
      </w:r>
      <w:r>
        <w:rPr>
          <w:rFonts w:hint="eastAsia"/>
          <w:color w:val="auto"/>
          <w:sz w:val="24"/>
          <w:u w:val="none" w:color="auto"/>
        </w:rPr>
        <w:t xml:space="preserve"> </w:t>
      </w:r>
      <w:r>
        <w:rPr>
          <w:rFonts w:hint="eastAsia"/>
          <w:color w:val="auto"/>
          <w:sz w:val="24"/>
          <w:u w:val="none" w:color="auto"/>
        </w:rPr>
        <w:t>請</w:t>
      </w:r>
      <w:r>
        <w:rPr>
          <w:rFonts w:hint="eastAsia"/>
          <w:color w:val="auto"/>
          <w:sz w:val="24"/>
          <w:u w:val="none" w:color="auto"/>
        </w:rPr>
        <w:t xml:space="preserve"> </w:t>
      </w:r>
      <w:r>
        <w:rPr>
          <w:rFonts w:hint="eastAsia"/>
          <w:color w:val="auto"/>
          <w:sz w:val="24"/>
          <w:u w:val="none" w:color="auto"/>
        </w:rPr>
        <w:t>者</w:t>
      </w:r>
    </w:p>
    <w:p>
      <w:pPr>
        <w:pStyle w:val="0"/>
        <w:ind w:firstLine="4560" w:firstLineChars="1900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氏　名　　　　　　　　　　　　</w:t>
      </w:r>
    </w:p>
    <w:p>
      <w:pPr>
        <w:pStyle w:val="0"/>
        <w:ind w:firstLine="4800" w:firstLineChars="2000"/>
        <w:rPr>
          <w:rFonts w:hint="eastAsia"/>
          <w:color w:val="auto"/>
          <w:sz w:val="24"/>
          <w:u w:val="none" w:color="auto"/>
        </w:rPr>
      </w:pPr>
    </w:p>
    <w:p>
      <w:pPr>
        <w:pStyle w:val="0"/>
        <w:ind w:firstLine="4800" w:firstLineChars="2000"/>
        <w:jc w:val="right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（℡　　　－　　　　　　）</w:t>
      </w:r>
    </w:p>
    <w:p>
      <w:pPr>
        <w:pStyle w:val="17"/>
        <w:rPr>
          <w:rFonts w:hint="eastAsia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登別市資源回収奨励金支給要綱第３条第１項の規定により登録申請します。</w:t>
      </w:r>
    </w:p>
    <w:p>
      <w:pPr>
        <w:pStyle w:val="0"/>
        <w:jc w:val="center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記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41"/>
        <w:gridCol w:w="741"/>
        <w:gridCol w:w="323"/>
        <w:gridCol w:w="192"/>
        <w:gridCol w:w="1256"/>
        <w:gridCol w:w="198"/>
        <w:gridCol w:w="1058"/>
        <w:gridCol w:w="1256"/>
        <w:gridCol w:w="3137"/>
      </w:tblGrid>
      <w:tr>
        <w:trPr>
          <w:cantSplit/>
        </w:trPr>
        <w:tc>
          <w:tcPr>
            <w:tcW w:w="12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※登　録</w:t>
            </w:r>
          </w:p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番　号</w:t>
            </w:r>
          </w:p>
        </w:tc>
        <w:tc>
          <w:tcPr>
            <w:tcW w:w="196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号</w:t>
            </w:r>
          </w:p>
        </w:tc>
        <w:tc>
          <w:tcPr>
            <w:tcW w:w="5451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1134" w:hRule="atLeast"/>
        </w:trPr>
        <w:tc>
          <w:tcPr>
            <w:tcW w:w="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登</w:t>
            </w:r>
            <w:r>
              <w:rPr>
                <w:rFonts w:hint="eastAsia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録</w:t>
            </w:r>
            <w:r>
              <w:rPr>
                <w:rFonts w:hint="eastAsia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回</w:t>
            </w:r>
            <w:r>
              <w:rPr>
                <w:rFonts w:hint="eastAsia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収</w:t>
            </w:r>
            <w:r>
              <w:rPr>
                <w:rFonts w:hint="eastAsia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団</w:t>
            </w:r>
            <w:r>
              <w:rPr>
                <w:rFonts w:hint="eastAsia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体</w:t>
            </w:r>
          </w:p>
        </w:tc>
        <w:tc>
          <w:tcPr>
            <w:tcW w:w="816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住　　　所　　　登別市　　　　　　町　　　丁目　　　番地</w:t>
            </w:r>
          </w:p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団</w:t>
            </w:r>
            <w:r>
              <w:rPr>
                <w:rFonts w:hint="eastAsia"/>
                <w:color w:val="auto"/>
                <w:sz w:val="24"/>
                <w:u w:val="none" w:color="auto"/>
              </w:rPr>
              <w:t xml:space="preserve"> 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体</w:t>
            </w:r>
            <w:r>
              <w:rPr>
                <w:rFonts w:hint="eastAsia"/>
                <w:color w:val="auto"/>
                <w:sz w:val="24"/>
                <w:u w:val="none" w:color="auto"/>
              </w:rPr>
              <w:t xml:space="preserve"> 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名</w:t>
            </w:r>
          </w:p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代表者氏名　　　　　　　　　　　　　　　　　　　　　　　　</w:t>
            </w:r>
          </w:p>
          <w:p>
            <w:pPr>
              <w:pStyle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　　　　　　　　　　（電話　　　局　　　　　　番）</w:t>
            </w:r>
          </w:p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/>
        <w:tc>
          <w:tcPr>
            <w:tcW w:w="54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※</w:t>
            </w:r>
            <w:r>
              <w:rPr>
                <w:rFonts w:hint="eastAsia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決　定　欄</w:t>
            </w:r>
          </w:p>
        </w:tc>
        <w:tc>
          <w:tcPr>
            <w:tcW w:w="125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総括主幹</w:t>
            </w:r>
          </w:p>
        </w:tc>
        <w:tc>
          <w:tcPr>
            <w:tcW w:w="12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主　幹</w:t>
            </w:r>
          </w:p>
        </w:tc>
        <w:tc>
          <w:tcPr>
            <w:tcW w:w="12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主　査</w:t>
            </w:r>
          </w:p>
        </w:tc>
        <w:tc>
          <w:tcPr>
            <w:tcW w:w="12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担当員</w:t>
            </w:r>
          </w:p>
        </w:tc>
        <w:tc>
          <w:tcPr>
            <w:tcW w:w="31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決</w:t>
            </w:r>
            <w:r>
              <w:rPr>
                <w:rFonts w:hint="eastAsia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定</w:t>
            </w:r>
            <w:r>
              <w:rPr>
                <w:rFonts w:hint="eastAsia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年</w:t>
            </w:r>
            <w:r>
              <w:rPr>
                <w:rFonts w:hint="eastAsia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月</w:t>
            </w:r>
            <w:r>
              <w:rPr>
                <w:rFonts w:hint="eastAsia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日</w:t>
            </w:r>
          </w:p>
        </w:tc>
      </w:tr>
      <w:tr>
        <w:trPr>
          <w:cantSplit/>
        </w:trPr>
        <w:tc>
          <w:tcPr>
            <w:tcW w:w="54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  <w:tc>
          <w:tcPr>
            <w:tcW w:w="12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  <w:tc>
          <w:tcPr>
            <w:tcW w:w="12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  <w:tc>
          <w:tcPr>
            <w:tcW w:w="12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  <w:tc>
          <w:tcPr>
            <w:tcW w:w="31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cantSplit/>
        </w:trPr>
        <w:tc>
          <w:tcPr>
            <w:tcW w:w="54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6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１</w:t>
            </w:r>
            <w:r>
              <w:rPr>
                <w:rFonts w:hint="eastAsia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上記申請内容を審査の結果、適当と認められたので登録を承認する。</w:t>
            </w:r>
          </w:p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２</w:t>
            </w:r>
            <w:r>
              <w:rPr>
                <w:rFonts w:hint="eastAsia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次の理由により上記申請を不承認とする。</w:t>
            </w:r>
          </w:p>
        </w:tc>
      </w:tr>
      <w:tr>
        <w:trPr>
          <w:cantSplit/>
        </w:trPr>
        <w:tc>
          <w:tcPr>
            <w:tcW w:w="54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却　下</w:t>
            </w:r>
          </w:p>
          <w:p>
            <w:pPr>
              <w:pStyle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理　由</w:t>
            </w:r>
          </w:p>
        </w:tc>
        <w:tc>
          <w:tcPr>
            <w:tcW w:w="709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</w:tbl>
    <w:p>
      <w:pPr>
        <w:pStyle w:val="0"/>
        <w:rPr>
          <w:rFonts w:hint="default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（注）申請者は</w:t>
      </w:r>
      <w:r>
        <w:rPr>
          <w:rFonts w:hint="eastAsia"/>
          <w:color w:val="auto"/>
          <w:sz w:val="24"/>
          <w:u w:val="none" w:color="auto"/>
        </w:rPr>
        <w:t xml:space="preserve"> </w:t>
      </w:r>
      <w:r>
        <w:rPr>
          <w:rFonts w:hint="eastAsia"/>
          <w:color w:val="auto"/>
          <w:sz w:val="24"/>
          <w:u w:val="none" w:color="auto"/>
        </w:rPr>
        <w:t>※</w:t>
      </w:r>
      <w:r>
        <w:rPr>
          <w:rFonts w:hint="eastAsia"/>
          <w:color w:val="auto"/>
          <w:sz w:val="24"/>
          <w:u w:val="none" w:color="auto"/>
        </w:rPr>
        <w:t xml:space="preserve"> </w:t>
      </w:r>
      <w:r>
        <w:rPr>
          <w:rFonts w:hint="eastAsia"/>
          <w:color w:val="auto"/>
          <w:sz w:val="24"/>
          <w:u w:val="none" w:color="auto"/>
        </w:rPr>
        <w:t>欄は記入しないで下さい。</w:t>
      </w:r>
    </w:p>
    <w:p>
      <w:pPr>
        <w:pStyle w:val="0"/>
        <w:rPr>
          <w:rFonts w:hint="default"/>
          <w:color w:val="auto"/>
          <w:u w:val="none" w:color="auto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AndChars" w:linePitch="389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22"/>
  <w:drawingGridHorizontalSpacing w:val="21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ody Text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>
    <w:name w:val="Strong"/>
    <w:next w:val="19"/>
    <w:link w:val="0"/>
    <w:uiPriority w:val="0"/>
    <w:qFormat/>
    <w:rPr>
      <w:b w:val="1"/>
    </w:rPr>
  </w:style>
  <w:style w:type="paragraph" w:styleId="20">
    <w:name w:val="Balloon Text"/>
    <w:basedOn w:val="0"/>
    <w:next w:val="20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450</TotalTime>
  <Pages>1</Pages>
  <Words>0</Words>
  <Characters>213</Characters>
  <Application>JUST Note</Application>
  <Lines>96</Lines>
  <Paragraphs>29</Paragraphs>
  <CharactersWithSpaces>344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クリンクルセンター環境対策室</dc:creator>
  <cp:lastModifiedBy>竹中　祐人</cp:lastModifiedBy>
  <cp:lastPrinted>2021-01-22T01:22:09Z</cp:lastPrinted>
  <dcterms:created xsi:type="dcterms:W3CDTF">2015-12-29T06:41:00Z</dcterms:created>
  <dcterms:modified xsi:type="dcterms:W3CDTF">2021-03-19T06:47:35Z</dcterms:modified>
  <cp:revision>20</cp:revision>
</cp:coreProperties>
</file>