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別記様式第４号（第６条関係）</w:t>
      </w:r>
    </w:p>
    <w:p>
      <w:pPr>
        <w:pStyle w:val="0"/>
        <w:jc w:val="right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令和</w:t>
      </w:r>
      <w:bookmarkStart w:id="0" w:name="_GoBack"/>
      <w:bookmarkEnd w:id="0"/>
      <w:r>
        <w:rPr>
          <w:rFonts w:hint="eastAsia"/>
          <w:color w:val="auto"/>
          <w:sz w:val="24"/>
          <w:u w:val="none" w:color="auto"/>
        </w:rPr>
        <w:t>　　年　　　月　　　日</w:t>
      </w:r>
    </w:p>
    <w:p>
      <w:pPr>
        <w:pStyle w:val="0"/>
        <w:rPr>
          <w:rFonts w:hint="eastAsia"/>
          <w:color w:val="auto"/>
          <w:sz w:val="24"/>
          <w:u w:val="none" w:color="auto"/>
        </w:rPr>
      </w:pPr>
    </w:p>
    <w:p>
      <w:pPr>
        <w:pStyle w:val="0"/>
        <w:rPr>
          <w:rFonts w:hint="eastAsia"/>
          <w:color w:val="auto"/>
          <w:sz w:val="24"/>
          <w:u w:val="none" w:color="auto"/>
        </w:rPr>
      </w:pPr>
    </w:p>
    <w:p>
      <w:pPr>
        <w:pStyle w:val="0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　登別市長　　　　　　　　様</w:t>
      </w:r>
    </w:p>
    <w:p>
      <w:pPr>
        <w:pStyle w:val="0"/>
        <w:rPr>
          <w:rFonts w:hint="eastAsia"/>
          <w:color w:val="auto"/>
          <w:sz w:val="24"/>
          <w:u w:val="none" w:color="auto"/>
        </w:rPr>
      </w:pPr>
    </w:p>
    <w:p>
      <w:pPr>
        <w:pStyle w:val="0"/>
        <w:rPr>
          <w:rFonts w:hint="eastAsia"/>
          <w:color w:val="auto"/>
          <w:sz w:val="24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pacing w:val="50"/>
          <w:kern w:val="0"/>
          <w:sz w:val="24"/>
          <w:u w:val="none" w:color="auto"/>
          <w:fitText w:val="1260" w:id="1"/>
        </w:rPr>
        <w:t>登録番</w:t>
      </w:r>
      <w:r>
        <w:rPr>
          <w:rFonts w:hint="eastAsia"/>
          <w:color w:val="auto"/>
          <w:kern w:val="0"/>
          <w:sz w:val="24"/>
          <w:u w:val="none" w:color="auto"/>
          <w:fitText w:val="1260" w:id="1"/>
        </w:rPr>
        <w:t>号</w:t>
      </w:r>
    </w:p>
    <w:p>
      <w:pPr>
        <w:pStyle w:val="0"/>
        <w:rPr>
          <w:rFonts w:hint="eastAsia"/>
          <w:color w:val="auto"/>
          <w:sz w:val="24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pacing w:val="50"/>
          <w:kern w:val="0"/>
          <w:sz w:val="24"/>
          <w:u w:val="none" w:color="auto"/>
          <w:fitText w:val="1260" w:id="2"/>
        </w:rPr>
        <w:t>住　　</w:t>
      </w:r>
      <w:r>
        <w:rPr>
          <w:rFonts w:hint="eastAsia"/>
          <w:color w:val="auto"/>
          <w:kern w:val="0"/>
          <w:sz w:val="24"/>
          <w:u w:val="none" w:color="auto"/>
          <w:fitText w:val="1260" w:id="2"/>
        </w:rPr>
        <w:t>所</w:t>
      </w:r>
    </w:p>
    <w:p>
      <w:pPr>
        <w:pStyle w:val="0"/>
        <w:rPr>
          <w:rFonts w:hint="eastAsia"/>
          <w:color w:val="auto"/>
          <w:sz w:val="24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pacing w:val="37"/>
          <w:kern w:val="0"/>
          <w:sz w:val="24"/>
          <w:u w:val="none" w:color="auto"/>
          <w:fitText w:val="1260" w:id="3"/>
        </w:rPr>
        <w:t>団</w:t>
      </w:r>
      <w:r>
        <w:rPr>
          <w:rFonts w:hint="eastAsia"/>
          <w:color w:val="auto"/>
          <w:spacing w:val="37"/>
          <w:kern w:val="0"/>
          <w:sz w:val="24"/>
          <w:u w:val="none" w:color="auto"/>
          <w:fitText w:val="1260" w:id="3"/>
        </w:rPr>
        <w:t xml:space="preserve"> </w:t>
      </w:r>
      <w:r>
        <w:rPr>
          <w:rFonts w:hint="eastAsia"/>
          <w:color w:val="auto"/>
          <w:spacing w:val="37"/>
          <w:kern w:val="0"/>
          <w:sz w:val="24"/>
          <w:u w:val="none" w:color="auto"/>
          <w:fitText w:val="1260" w:id="3"/>
        </w:rPr>
        <w:t>体</w:t>
      </w:r>
      <w:r>
        <w:rPr>
          <w:rFonts w:hint="eastAsia"/>
          <w:color w:val="auto"/>
          <w:spacing w:val="37"/>
          <w:kern w:val="0"/>
          <w:sz w:val="24"/>
          <w:u w:val="none" w:color="auto"/>
          <w:fitText w:val="1260" w:id="3"/>
        </w:rPr>
        <w:t xml:space="preserve"> </w:t>
      </w:r>
      <w:r>
        <w:rPr>
          <w:rFonts w:hint="eastAsia"/>
          <w:color w:val="auto"/>
          <w:spacing w:val="2"/>
          <w:kern w:val="0"/>
          <w:sz w:val="24"/>
          <w:u w:val="none" w:color="auto"/>
          <w:fitText w:val="1260" w:id="3"/>
        </w:rPr>
        <w:t>名</w:t>
      </w:r>
    </w:p>
    <w:p>
      <w:pPr>
        <w:pStyle w:val="0"/>
        <w:rPr>
          <w:rFonts w:hint="eastAsia"/>
          <w:color w:val="auto"/>
          <w:sz w:val="24"/>
          <w:u w:val="none" w:color="auto"/>
        </w:rPr>
      </w:pPr>
    </w:p>
    <w:p>
      <w:pPr>
        <w:pStyle w:val="0"/>
        <w:rPr>
          <w:rFonts w:hint="eastAsia"/>
          <w:color w:val="auto"/>
          <w:kern w:val="0"/>
          <w:sz w:val="24"/>
          <w:u w:val="none" w:color="auto"/>
        </w:rPr>
      </w:pPr>
      <w:r>
        <w:rPr>
          <w:rFonts w:hint="eastAsia"/>
          <w:color w:val="auto"/>
          <w:kern w:val="0"/>
          <w:sz w:val="24"/>
          <w:u w:val="none" w:color="auto"/>
        </w:rPr>
        <w:t>　　　　　　　　　　　　　　　　</w:t>
      </w:r>
      <w:r>
        <w:rPr>
          <w:rFonts w:hint="eastAsia"/>
          <w:color w:val="auto"/>
          <w:spacing w:val="7"/>
          <w:kern w:val="0"/>
          <w:sz w:val="24"/>
          <w:u w:val="none" w:color="auto"/>
          <w:fitText w:val="1260" w:id="4"/>
        </w:rPr>
        <w:t>代表者氏</w:t>
      </w:r>
      <w:r>
        <w:rPr>
          <w:rFonts w:hint="eastAsia"/>
          <w:color w:val="auto"/>
          <w:spacing w:val="2"/>
          <w:kern w:val="0"/>
          <w:sz w:val="24"/>
          <w:u w:val="none" w:color="auto"/>
          <w:fitText w:val="1260" w:id="4"/>
        </w:rPr>
        <w:t>名</w:t>
      </w:r>
      <w:r>
        <w:rPr>
          <w:rFonts w:hint="eastAsia"/>
          <w:color w:val="auto"/>
          <w:kern w:val="0"/>
          <w:sz w:val="24"/>
          <w:u w:val="none" w:color="auto"/>
        </w:rPr>
        <w:t>　　　　　　　　　　　　　</w:t>
      </w:r>
    </w:p>
    <w:p>
      <w:pPr>
        <w:pStyle w:val="0"/>
        <w:rPr>
          <w:rFonts w:hint="eastAsia"/>
          <w:color w:val="auto"/>
          <w:kern w:val="0"/>
          <w:sz w:val="24"/>
          <w:u w:val="none" w:color="auto"/>
        </w:rPr>
      </w:pPr>
    </w:p>
    <w:p>
      <w:pPr>
        <w:pStyle w:val="0"/>
        <w:rPr>
          <w:rFonts w:hint="eastAsia"/>
          <w:color w:val="auto"/>
          <w:kern w:val="0"/>
          <w:sz w:val="24"/>
          <w:u w:val="none" w:color="auto"/>
        </w:rPr>
      </w:pPr>
    </w:p>
    <w:p>
      <w:pPr>
        <w:pStyle w:val="0"/>
        <w:rPr>
          <w:rFonts w:hint="eastAsia"/>
          <w:color w:val="auto"/>
          <w:kern w:val="0"/>
          <w:sz w:val="24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kern w:val="0"/>
          <w:sz w:val="24"/>
          <w:u w:val="none" w:color="auto"/>
        </w:rPr>
      </w:pPr>
      <w:r>
        <w:rPr>
          <w:rFonts w:hint="eastAsia"/>
          <w:color w:val="auto"/>
          <w:kern w:val="0"/>
          <w:sz w:val="24"/>
          <w:u w:val="none" w:color="auto"/>
        </w:rPr>
        <w:t>資源回収事業実績報告書</w:t>
      </w:r>
    </w:p>
    <w:p>
      <w:pPr>
        <w:pStyle w:val="0"/>
        <w:rPr>
          <w:rFonts w:hint="eastAsia"/>
          <w:color w:val="auto"/>
          <w:kern w:val="0"/>
          <w:sz w:val="24"/>
          <w:u w:val="none" w:color="auto"/>
        </w:rPr>
      </w:pPr>
    </w:p>
    <w:p>
      <w:pPr>
        <w:pStyle w:val="0"/>
        <w:rPr>
          <w:rFonts w:hint="eastAsia"/>
          <w:color w:val="auto"/>
          <w:kern w:val="0"/>
          <w:sz w:val="24"/>
          <w:u w:val="none" w:color="auto"/>
        </w:rPr>
      </w:pPr>
    </w:p>
    <w:p>
      <w:pPr>
        <w:pStyle w:val="0"/>
        <w:rPr>
          <w:rFonts w:hint="eastAsia"/>
          <w:color w:val="auto"/>
          <w:kern w:val="0"/>
          <w:sz w:val="24"/>
          <w:u w:val="none" w:color="auto"/>
        </w:rPr>
      </w:pPr>
    </w:p>
    <w:p>
      <w:pPr>
        <w:pStyle w:val="0"/>
        <w:rPr>
          <w:rFonts w:hint="eastAsia"/>
          <w:color w:val="auto"/>
          <w:kern w:val="0"/>
          <w:sz w:val="24"/>
          <w:u w:val="none" w:color="auto"/>
        </w:rPr>
      </w:pPr>
      <w:r>
        <w:rPr>
          <w:rFonts w:hint="eastAsia"/>
          <w:color w:val="auto"/>
          <w:kern w:val="0"/>
          <w:sz w:val="24"/>
          <w:u w:val="none" w:color="auto"/>
        </w:rPr>
        <w:t>　　　　　　年　　　月　　　日付け登録番号　　　　号により資源回収団体</w:t>
      </w:r>
    </w:p>
    <w:p>
      <w:pPr>
        <w:pStyle w:val="0"/>
        <w:rPr>
          <w:rFonts w:hint="eastAsia"/>
          <w:color w:val="auto"/>
          <w:kern w:val="0"/>
          <w:sz w:val="24"/>
          <w:u w:val="none" w:color="auto"/>
        </w:rPr>
      </w:pPr>
    </w:p>
    <w:p>
      <w:pPr>
        <w:pStyle w:val="0"/>
        <w:rPr>
          <w:rFonts w:hint="eastAsia"/>
          <w:color w:val="auto"/>
          <w:kern w:val="0"/>
          <w:sz w:val="24"/>
          <w:u w:val="none" w:color="auto"/>
        </w:rPr>
      </w:pPr>
      <w:r>
        <w:rPr>
          <w:rFonts w:hint="eastAsia"/>
          <w:color w:val="auto"/>
          <w:kern w:val="0"/>
          <w:sz w:val="24"/>
          <w:u w:val="none" w:color="auto"/>
        </w:rPr>
        <w:t>として承認を受け実施した資源回収事業について、その事業が終了したので別</w:t>
      </w:r>
    </w:p>
    <w:p>
      <w:pPr>
        <w:pStyle w:val="0"/>
        <w:rPr>
          <w:rFonts w:hint="eastAsia"/>
          <w:color w:val="auto"/>
          <w:kern w:val="0"/>
          <w:sz w:val="24"/>
          <w:u w:val="none" w:color="auto"/>
        </w:rPr>
      </w:pPr>
    </w:p>
    <w:p>
      <w:pPr>
        <w:pStyle w:val="0"/>
        <w:rPr>
          <w:rFonts w:hint="default"/>
          <w:color w:val="auto"/>
          <w:sz w:val="24"/>
          <w:u w:val="none" w:color="auto"/>
        </w:rPr>
      </w:pPr>
      <w:r>
        <w:rPr>
          <w:rFonts w:hint="eastAsia"/>
          <w:color w:val="auto"/>
          <w:kern w:val="0"/>
          <w:sz w:val="24"/>
          <w:u w:val="none" w:color="auto"/>
        </w:rPr>
        <w:t>紙資源回収精算書を添付のうえ報告いたします。</w:t>
      </w:r>
    </w:p>
    <w:p>
      <w:pPr>
        <w:pStyle w:val="0"/>
        <w:rPr>
          <w:rFonts w:hint="default"/>
          <w:color w:val="auto"/>
          <w:u w:val="none" w:color="auto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389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2"/>
  <w:drawingGridHorizontalSpacing w:val="21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>
    <w:name w:val="Strong"/>
    <w:next w:val="19"/>
    <w:link w:val="0"/>
    <w:uiPriority w:val="0"/>
    <w:qFormat/>
    <w:rPr>
      <w:b w:val="1"/>
    </w:rPr>
  </w:style>
  <w:style w:type="paragraph" w:styleId="20">
    <w:name w:val="Balloon Text"/>
    <w:basedOn w:val="0"/>
    <w:next w:val="20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446</TotalTime>
  <Pages>1</Pages>
  <Words>0</Words>
  <Characters>125</Characters>
  <Application>JUST Note</Application>
  <Lines>26</Lines>
  <Paragraphs>11</Paragraphs>
  <CharactersWithSpaces>191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クリンクルセンター環境対策室</dc:creator>
  <cp:lastModifiedBy>竹中　祐人</cp:lastModifiedBy>
  <cp:lastPrinted>2021-01-22T01:22:09Z</cp:lastPrinted>
  <dcterms:created xsi:type="dcterms:W3CDTF">2015-12-29T06:41:00Z</dcterms:created>
  <dcterms:modified xsi:type="dcterms:W3CDTF">2021-03-19T06:51:47Z</dcterms:modified>
  <cp:revision>22</cp:revision>
</cp:coreProperties>
</file>