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4"/>
        <w:gridCol w:w="406"/>
        <w:gridCol w:w="952"/>
        <w:gridCol w:w="1764"/>
        <w:gridCol w:w="784"/>
        <w:gridCol w:w="1050"/>
        <w:gridCol w:w="629"/>
        <w:gridCol w:w="784"/>
        <w:gridCol w:w="285"/>
        <w:gridCol w:w="286"/>
        <w:gridCol w:w="286"/>
        <w:gridCol w:w="285"/>
        <w:gridCol w:w="286"/>
        <w:gridCol w:w="286"/>
        <w:gridCol w:w="218"/>
      </w:tblGrid>
      <w:tr>
        <w:trPr/>
        <w:tc>
          <w:tcPr>
            <w:tcW w:w="852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20" w:beforeLines="0" w:beforeAutospacing="0" w:after="120" w:afterLines="0" w:afterAutospacing="0" w:line="288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00"/>
                <w:kern w:val="2"/>
                <w:sz w:val="21"/>
              </w:rPr>
              <w:t>犬の死亡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届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8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288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登別市長　　　　様</w:t>
            </w:r>
          </w:p>
        </w:tc>
      </w:tr>
      <w:tr>
        <w:trPr/>
        <w:tc>
          <w:tcPr>
            <w:tcW w:w="5180" w:type="dxa"/>
            <w:gridSpan w:val="6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</w:t>
            </w:r>
          </w:p>
        </w:tc>
        <w:tc>
          <w:tcPr>
            <w:tcW w:w="3345" w:type="dxa"/>
            <w:gridSpan w:val="9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635"/>
              </w:tabs>
              <w:kinsoku w:val="0"/>
              <w:wordWrap w:val="0"/>
              <w:overflowPunct w:val="0"/>
              <w:autoSpaceDE w:val="0"/>
              <w:autoSpaceDN w:val="0"/>
              <w:ind w:left="628" w:hanging="62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　登別市</w:t>
            </w:r>
          </w:p>
        </w:tc>
      </w:tr>
      <w:tr>
        <w:trPr/>
        <w:tc>
          <w:tcPr>
            <w:tcW w:w="5180" w:type="dxa"/>
            <w:gridSpan w:val="6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45" w:type="dxa"/>
            <w:gridSpan w:val="9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628" w:leftChars="0" w:right="-166" w:rightChars="-79" w:hanging="628" w:firstLine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</w:t>
            </w:r>
          </w:p>
        </w:tc>
      </w:tr>
      <w:tr>
        <w:trPr/>
        <w:tc>
          <w:tcPr>
            <w:tcW w:w="8525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20" w:beforeLines="0" w:beforeAutospacing="0" w:after="120" w:afterLines="0" w:afterAutospacing="0" w:line="30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狂犬病予防法第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項の規定により、次のとおり犬が死亡したことを届け出ます。</w:t>
            </w:r>
          </w:p>
        </w:tc>
      </w:tr>
      <w:tr>
        <w:trPr>
          <w:cantSplit/>
          <w:trHeight w:val="705" w:hRule="atLeast"/>
        </w:trPr>
        <w:tc>
          <w:tcPr>
            <w:tcW w:w="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犬の登録状況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登録年度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年度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登録番号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62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40" w:beforeLines="0" w:beforeAutospacing="0" w:line="42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40" w:beforeLines="0" w:beforeAutospacing="0" w:line="42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の所有者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住所又は主たる事務所の所在地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2474"/>
              </w:tabs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同上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氏名又は名称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244"/>
                <w:tab w:val="left" w:leader="none" w:pos="1859"/>
                <w:tab w:val="left" w:leader="none" w:pos="2068"/>
              </w:tabs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死亡年月日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Chars="0" w:rightChars="0" w:firstLine="63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　月　　日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spacing w:val="12"/>
              </w:rPr>
            </w:pP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備考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電話による受理のため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852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20" w:beforeLines="0" w:beforeAutospacing="0" w:line="420" w:lineRule="auto"/>
              <w:ind w:left="323" w:hanging="32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注　死亡した犬の鑑札及び狂犬病予防注射済票を添付してください。ただし、理由があって添付できないときは、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の備考欄にその理由を記載してください。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5418" w:type="dxa"/>
        <w:jc w:val="lef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7"/>
        <w:gridCol w:w="999"/>
        <w:gridCol w:w="998"/>
        <w:gridCol w:w="998"/>
        <w:gridCol w:w="997"/>
        <w:gridCol w:w="999"/>
      </w:tblGrid>
      <w:tr>
        <w:trPr/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決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総括主幹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主幹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主査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担当員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8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合議</w:t>
            </w:r>
          </w:p>
        </w:tc>
      </w:tr>
      <w:tr>
        <w:trPr>
          <w:trHeight w:val="1072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633</TotalTime>
  <Pages>1</Pages>
  <Words>11</Words>
  <Characters>274</Characters>
  <Application>JUST Note</Application>
  <Lines>0</Lines>
  <Paragraphs>0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別記様式第4号(第4条関係)</dc:title>
  <dc:creator>(株)ぎょうせい</dc:creator>
  <cp:lastModifiedBy>環境対策グループ</cp:lastModifiedBy>
  <cp:lastPrinted>2020-03-02T06:42:00Z</cp:lastPrinted>
  <dcterms:created xsi:type="dcterms:W3CDTF">2012-02-21T14:22:00Z</dcterms:created>
  <dcterms:modified xsi:type="dcterms:W3CDTF">2020-05-11T02:30:24Z</dcterms:modified>
  <cp:revision>295</cp:revision>
</cp:coreProperties>
</file>