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第１５回市民自治推進委員会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red"/>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平成３０年１０月１６日（火）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（副部会長）成田　育磨</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正幸、稲葉　一彦、渡部　雅子、</w:t>
            </w:r>
          </w:p>
          <w:p>
            <w:pPr>
              <w:pStyle w:val="0"/>
              <w:ind w:firstLine="1440" w:firstLineChars="600"/>
              <w:rPr>
                <w:rFonts w:hint="default" w:asciiTheme="minorEastAsia" w:hAnsiTheme="minorEastAsia"/>
                <w:sz w:val="24"/>
                <w:highlight w:val="none"/>
              </w:rPr>
            </w:pPr>
            <w:r>
              <w:rPr>
                <w:rFonts w:hint="eastAsia" w:asciiTheme="minorEastAsia" w:hAnsiTheme="minorEastAsia"/>
                <w:sz w:val="24"/>
                <w:highlight w:val="none"/>
              </w:rPr>
              <w:t>川島　雅司</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）笠井　康之</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局）伊藤慶一郎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red"/>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員）田中　寛志、工藤　隆行、髙橋　達朗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まちづくり部会の今後の取組（案）について</w:t>
            </w:r>
          </w:p>
        </w:tc>
      </w:tr>
    </w:tbl>
    <w:p>
      <w:pPr>
        <w:pStyle w:val="0"/>
        <w:ind w:left="1680" w:hanging="1680" w:hangingChars="700"/>
        <w:rPr>
          <w:rFonts w:hint="default"/>
          <w:sz w:val="24"/>
          <w:highlight w:val="none"/>
        </w:rPr>
      </w:pPr>
    </w:p>
    <w:p>
      <w:pPr>
        <w:pStyle w:val="0"/>
        <w:rPr>
          <w:rFonts w:hint="eastAsia"/>
          <w:sz w:val="24"/>
          <w:highlight w:val="none"/>
        </w:rPr>
      </w:pPr>
      <w:r>
        <w:rPr>
          <w:rFonts w:hint="eastAsia"/>
          <w:sz w:val="24"/>
          <w:highlight w:val="none"/>
          <w:bdr w:val="single" w:color="auto" w:sz="4" w:space="0"/>
        </w:rPr>
        <w:t>協議の概要</w:t>
      </w:r>
    </w:p>
    <w:p>
      <w:pPr>
        <w:pStyle w:val="0"/>
        <w:ind w:left="0" w:leftChars="0" w:firstLine="240" w:firstLineChars="100"/>
        <w:rPr>
          <w:rFonts w:hint="eastAsia"/>
          <w:sz w:val="24"/>
          <w:highlight w:val="none"/>
        </w:rPr>
      </w:pPr>
      <w:r>
        <w:rPr>
          <w:rFonts w:hint="eastAsia"/>
          <w:sz w:val="24"/>
          <w:highlight w:val="none"/>
        </w:rPr>
        <w:t>平成３０年７月３０日（月）に開催した第１４回まちづくり部会において、同部会における今後の取組の方向性を協議するも決定に至らなかったことから、前回の部会で出た意見を整理し、課題や課題解決に向けて実施できる取組、それによって得られる効果等をまとめた取組（案）を作成したため、内容について協議・検討する。</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rPr>
        <w:t>●協議事項</w:t>
      </w:r>
    </w:p>
    <w:p>
      <w:pPr>
        <w:pStyle w:val="0"/>
        <w:ind w:leftChars="0" w:firstLine="0" w:firstLineChars="0"/>
        <w:rPr>
          <w:rFonts w:hint="eastAsia"/>
          <w:sz w:val="24"/>
          <w:highlight w:val="none"/>
        </w:rPr>
      </w:pPr>
      <w:r>
        <w:rPr>
          <w:rFonts w:hint="eastAsia"/>
          <w:sz w:val="24"/>
          <w:highlight w:val="none"/>
        </w:rPr>
        <w:t>（取組（案）について）</w:t>
      </w:r>
    </w:p>
    <w:p>
      <w:pPr>
        <w:pStyle w:val="0"/>
        <w:ind w:left="0" w:leftChars="0" w:firstLine="0" w:firstLineChars="0"/>
        <w:rPr>
          <w:rFonts w:hint="default"/>
          <w:sz w:val="24"/>
          <w:highlight w:val="none"/>
        </w:rPr>
      </w:pPr>
      <w:r>
        <w:rPr>
          <w:rFonts w:hint="eastAsia"/>
          <w:sz w:val="24"/>
          <w:highlight w:val="none"/>
        </w:rPr>
        <w:t>（１）「市制施行５０周年に向けた取組」</w:t>
      </w:r>
    </w:p>
    <w:p>
      <w:pPr>
        <w:pStyle w:val="0"/>
        <w:ind w:left="0" w:leftChars="0" w:firstLine="240" w:firstLineChars="100"/>
        <w:rPr>
          <w:rFonts w:hint="default"/>
          <w:sz w:val="24"/>
          <w:highlight w:val="none"/>
        </w:rPr>
      </w:pPr>
      <w:r>
        <w:rPr>
          <w:rFonts w:hint="eastAsia"/>
          <w:sz w:val="24"/>
          <w:highlight w:val="none"/>
        </w:rPr>
        <w:t>・市制施行５０周年は単に５０年を祝って終わりではなく、この先を見据えた動き</w:t>
      </w:r>
    </w:p>
    <w:p>
      <w:pPr>
        <w:pStyle w:val="0"/>
        <w:ind w:left="0" w:leftChars="0" w:firstLine="480" w:firstLineChars="200"/>
        <w:rPr>
          <w:rFonts w:hint="default"/>
          <w:sz w:val="24"/>
          <w:highlight w:val="none"/>
        </w:rPr>
      </w:pPr>
      <w:r>
        <w:rPr>
          <w:rFonts w:hint="eastAsia"/>
          <w:sz w:val="24"/>
          <w:highlight w:val="none"/>
        </w:rPr>
        <w:t>をしていくことが課題となっており、まちづくり部会として取り組むべきテーマ</w:t>
      </w:r>
    </w:p>
    <w:p>
      <w:pPr>
        <w:pStyle w:val="0"/>
        <w:ind w:left="0" w:leftChars="0" w:firstLine="480" w:firstLineChars="200"/>
        <w:rPr>
          <w:rFonts w:hint="default"/>
          <w:sz w:val="24"/>
          <w:highlight w:val="none"/>
        </w:rPr>
      </w:pPr>
      <w:r>
        <w:rPr>
          <w:rFonts w:hint="eastAsia"/>
          <w:sz w:val="24"/>
          <w:highlight w:val="none"/>
        </w:rPr>
        <w:t>と考えるが、例えば市役所本庁舎を建て替えてその周辺のまちづくりをどう進め</w:t>
      </w:r>
    </w:p>
    <w:p>
      <w:pPr>
        <w:pStyle w:val="0"/>
        <w:ind w:left="0" w:leftChars="0" w:firstLine="480" w:firstLineChars="200"/>
        <w:rPr>
          <w:rFonts w:hint="default"/>
          <w:sz w:val="24"/>
          <w:highlight w:val="none"/>
        </w:rPr>
      </w:pPr>
      <w:r>
        <w:rPr>
          <w:rFonts w:hint="eastAsia"/>
          <w:sz w:val="24"/>
          <w:highlight w:val="none"/>
        </w:rPr>
        <w:t>ていくかなど、そこが重要であると思うものの、その点について市のコンセプト</w:t>
      </w:r>
    </w:p>
    <w:p>
      <w:pPr>
        <w:pStyle w:val="0"/>
        <w:ind w:left="0" w:leftChars="0" w:firstLine="480" w:firstLineChars="200"/>
        <w:rPr>
          <w:rFonts w:hint="default"/>
          <w:sz w:val="24"/>
          <w:highlight w:val="none"/>
        </w:rPr>
      </w:pPr>
      <w:r>
        <w:rPr>
          <w:rFonts w:hint="eastAsia"/>
          <w:sz w:val="24"/>
          <w:highlight w:val="none"/>
        </w:rPr>
        <w:t>が明確ではないと感じる。</w:t>
      </w:r>
    </w:p>
    <w:p>
      <w:pPr>
        <w:pStyle w:val="0"/>
        <w:ind w:left="0" w:leftChars="0" w:firstLine="0" w:firstLineChars="0"/>
        <w:rPr>
          <w:rFonts w:hint="default"/>
          <w:sz w:val="24"/>
          <w:highlight w:val="none"/>
        </w:rPr>
      </w:pPr>
      <w:r>
        <w:rPr>
          <w:rFonts w:hint="eastAsia"/>
          <w:sz w:val="24"/>
          <w:highlight w:val="none"/>
        </w:rPr>
        <w:t>（２）「町内会の活性化に向けた取組」</w:t>
      </w:r>
    </w:p>
    <w:p>
      <w:pPr>
        <w:pStyle w:val="0"/>
        <w:ind w:left="0" w:leftChars="0" w:firstLine="240" w:firstLineChars="100"/>
        <w:rPr>
          <w:rFonts w:hint="default"/>
          <w:sz w:val="24"/>
          <w:highlight w:val="none"/>
        </w:rPr>
      </w:pPr>
      <w:r>
        <w:rPr>
          <w:rFonts w:hint="eastAsia"/>
          <w:sz w:val="24"/>
          <w:highlight w:val="none"/>
        </w:rPr>
        <w:t>・いま、どの町内会も世帯減少や高齢化が進み、役員のなり手がいないことから、</w:t>
      </w:r>
    </w:p>
    <w:p>
      <w:pPr>
        <w:pStyle w:val="0"/>
        <w:ind w:left="0" w:leftChars="0" w:firstLine="480" w:firstLineChars="200"/>
        <w:rPr>
          <w:rFonts w:hint="default"/>
          <w:sz w:val="24"/>
          <w:highlight w:val="none"/>
        </w:rPr>
      </w:pPr>
      <w:r>
        <w:rPr>
          <w:rFonts w:hint="eastAsia"/>
          <w:sz w:val="24"/>
          <w:highlight w:val="none"/>
        </w:rPr>
        <w:t>特定の役員等に負担がかかり、その現状が若い世代の役員離れ・町内会離れにつ</w:t>
      </w:r>
    </w:p>
    <w:p>
      <w:pPr>
        <w:pStyle w:val="0"/>
        <w:ind w:left="0" w:leftChars="0" w:firstLine="480" w:firstLineChars="200"/>
        <w:rPr>
          <w:rFonts w:hint="default"/>
          <w:sz w:val="24"/>
          <w:highlight w:val="none"/>
        </w:rPr>
      </w:pPr>
      <w:r>
        <w:rPr>
          <w:rFonts w:hint="eastAsia"/>
          <w:sz w:val="24"/>
          <w:highlight w:val="none"/>
        </w:rPr>
        <w:t>ながっているため、町内会を維持する上での適正な世帯数や地区割等を市が方針</w:t>
      </w:r>
    </w:p>
    <w:p>
      <w:pPr>
        <w:pStyle w:val="0"/>
        <w:ind w:left="0" w:leftChars="0" w:firstLine="480" w:firstLineChars="200"/>
        <w:rPr>
          <w:rFonts w:hint="default"/>
          <w:sz w:val="24"/>
          <w:highlight w:val="none"/>
        </w:rPr>
      </w:pPr>
      <w:r>
        <w:rPr>
          <w:rFonts w:hint="eastAsia"/>
          <w:sz w:val="24"/>
          <w:highlight w:val="none"/>
        </w:rPr>
        <w:t>を立てて進めていって欲しい。</w:t>
      </w:r>
    </w:p>
    <w:p>
      <w:pPr>
        <w:pStyle w:val="0"/>
        <w:ind w:left="0" w:leftChars="0" w:firstLine="480" w:firstLineChars="200"/>
        <w:rPr>
          <w:rFonts w:hint="default"/>
          <w:sz w:val="24"/>
          <w:highlight w:val="none"/>
        </w:rPr>
      </w:pPr>
      <w:r>
        <w:rPr>
          <w:rFonts w:hint="eastAsia"/>
          <w:sz w:val="24"/>
          <w:highlight w:val="none"/>
        </w:rPr>
        <w:t>⇒町内会の合併等については地域の事情もあるので、市やまちづくり部会が主導</w:t>
      </w:r>
    </w:p>
    <w:p>
      <w:pPr>
        <w:pStyle w:val="0"/>
        <w:ind w:left="0" w:leftChars="0" w:firstLine="720" w:firstLineChars="300"/>
        <w:rPr>
          <w:rFonts w:hint="default"/>
          <w:sz w:val="24"/>
          <w:highlight w:val="none"/>
        </w:rPr>
      </w:pPr>
      <w:r>
        <w:rPr>
          <w:rFonts w:hint="eastAsia"/>
          <w:sz w:val="24"/>
          <w:highlight w:val="none"/>
        </w:rPr>
        <w:t>することは難しいと思う。</w:t>
      </w:r>
    </w:p>
    <w:p>
      <w:pPr>
        <w:pStyle w:val="0"/>
        <w:ind w:left="0" w:leftChars="0" w:firstLine="240" w:firstLineChars="100"/>
        <w:rPr>
          <w:rFonts w:hint="default"/>
          <w:sz w:val="24"/>
          <w:highlight w:val="none"/>
        </w:rPr>
      </w:pPr>
      <w:r>
        <w:rPr>
          <w:rFonts w:hint="eastAsia"/>
          <w:sz w:val="24"/>
          <w:highlight w:val="none"/>
        </w:rPr>
        <w:t>・町内会と市がいかに信頼関係を築いていけるか、ということも必要となってくる</w:t>
      </w:r>
    </w:p>
    <w:p>
      <w:pPr>
        <w:pStyle w:val="0"/>
        <w:ind w:left="0" w:leftChars="0" w:firstLine="480" w:firstLineChars="200"/>
        <w:rPr>
          <w:rFonts w:hint="default"/>
          <w:sz w:val="24"/>
          <w:highlight w:val="none"/>
        </w:rPr>
      </w:pPr>
      <w:r>
        <w:rPr>
          <w:rFonts w:hint="eastAsia"/>
          <w:sz w:val="24"/>
          <w:highlight w:val="none"/>
        </w:rPr>
        <w:t>ので、市職員には積極的に、町内会活動に参加して欲しい。</w:t>
      </w:r>
    </w:p>
    <w:p>
      <w:pPr>
        <w:pStyle w:val="0"/>
        <w:ind w:left="0" w:leftChars="0" w:firstLine="0" w:firstLineChars="0"/>
        <w:rPr>
          <w:rFonts w:hint="default"/>
          <w:sz w:val="24"/>
          <w:highlight w:val="none"/>
        </w:rPr>
      </w:pPr>
      <w:r>
        <w:rPr>
          <w:rFonts w:hint="eastAsia"/>
          <w:sz w:val="24"/>
          <w:highlight w:val="none"/>
        </w:rPr>
        <w:t>（３）「チラシ『協働の手引き』等の作成に向けた取組」</w:t>
      </w:r>
    </w:p>
    <w:p>
      <w:pPr>
        <w:pStyle w:val="0"/>
        <w:ind w:left="0" w:leftChars="0" w:firstLine="240" w:firstLineChars="100"/>
        <w:rPr>
          <w:rFonts w:hint="default"/>
          <w:sz w:val="24"/>
          <w:highlight w:val="none"/>
        </w:rPr>
      </w:pPr>
      <w:r>
        <w:rPr>
          <w:rFonts w:hint="eastAsia"/>
          <w:sz w:val="24"/>
          <w:highlight w:val="none"/>
        </w:rPr>
        <w:t>・“協働”や“まちづくり”という言葉は、まだまだ市民に浸透しているとは言い</w:t>
      </w:r>
    </w:p>
    <w:p>
      <w:pPr>
        <w:pStyle w:val="0"/>
        <w:ind w:left="0" w:leftChars="0" w:firstLine="480" w:firstLineChars="200"/>
        <w:rPr>
          <w:rFonts w:hint="default"/>
          <w:sz w:val="24"/>
          <w:highlight w:val="none"/>
        </w:rPr>
      </w:pPr>
      <w:r>
        <w:rPr>
          <w:rFonts w:hint="eastAsia"/>
          <w:sz w:val="24"/>
          <w:highlight w:val="none"/>
        </w:rPr>
        <w:t>難く、正直なところイメージもしづらい。</w:t>
      </w:r>
    </w:p>
    <w:p>
      <w:pPr>
        <w:pStyle w:val="0"/>
        <w:ind w:left="0" w:leftChars="0" w:firstLine="480" w:firstLineChars="200"/>
        <w:rPr>
          <w:rFonts w:hint="default"/>
          <w:sz w:val="24"/>
          <w:highlight w:val="none"/>
        </w:rPr>
      </w:pPr>
      <w:r>
        <w:rPr>
          <w:rFonts w:hint="eastAsia"/>
          <w:sz w:val="24"/>
          <w:highlight w:val="none"/>
        </w:rPr>
        <w:t>⇒「なぜ協働のまちづくりが必要なのか」、また、「どのような取組が協働のまち</w:t>
      </w:r>
    </w:p>
    <w:p>
      <w:pPr>
        <w:pStyle w:val="0"/>
        <w:ind w:left="0" w:leftChars="0" w:firstLine="720" w:firstLineChars="300"/>
        <w:rPr>
          <w:rFonts w:hint="default"/>
          <w:sz w:val="24"/>
          <w:highlight w:val="none"/>
        </w:rPr>
      </w:pPr>
      <w:r>
        <w:rPr>
          <w:rFonts w:hint="eastAsia"/>
          <w:sz w:val="24"/>
          <w:highlight w:val="none"/>
        </w:rPr>
        <w:t>づくりというのか」を説明したものが登別市にはなく、確かに市民の方々にも</w:t>
      </w:r>
    </w:p>
    <w:p>
      <w:pPr>
        <w:pStyle w:val="0"/>
        <w:ind w:left="0" w:leftChars="0" w:firstLine="720" w:firstLineChars="300"/>
        <w:rPr>
          <w:rFonts w:hint="default"/>
          <w:sz w:val="24"/>
          <w:highlight w:val="none"/>
        </w:rPr>
      </w:pPr>
      <w:r>
        <w:rPr>
          <w:rFonts w:hint="eastAsia"/>
          <w:sz w:val="24"/>
          <w:highlight w:val="none"/>
        </w:rPr>
        <w:t>浸透しているとは言い難いので、時間をかけて徐々に意識付けをしていく必要</w:t>
      </w:r>
    </w:p>
    <w:p>
      <w:pPr>
        <w:pStyle w:val="0"/>
        <w:ind w:left="0" w:leftChars="0" w:firstLine="720" w:firstLineChars="300"/>
        <w:rPr>
          <w:rFonts w:hint="default"/>
          <w:sz w:val="24"/>
          <w:highlight w:val="none"/>
        </w:rPr>
      </w:pPr>
      <w:r>
        <w:rPr>
          <w:rFonts w:hint="eastAsia"/>
          <w:sz w:val="24"/>
          <w:highlight w:val="none"/>
        </w:rPr>
        <w:t>がある。</w:t>
      </w:r>
    </w:p>
    <w:p>
      <w:pPr>
        <w:pStyle w:val="0"/>
        <w:ind w:left="0" w:leftChars="0" w:firstLine="480" w:firstLineChars="200"/>
        <w:rPr>
          <w:rFonts w:hint="default"/>
          <w:sz w:val="24"/>
          <w:highlight w:val="none"/>
        </w:rPr>
      </w:pPr>
      <w:r>
        <w:rPr>
          <w:rFonts w:hint="eastAsia"/>
          <w:sz w:val="24"/>
          <w:highlight w:val="none"/>
        </w:rPr>
        <w:t>⇒チラシを作るとしても抽象的な内容ではなく、なるべくわかりやすく、実行性</w:t>
      </w:r>
    </w:p>
    <w:p>
      <w:pPr>
        <w:pStyle w:val="0"/>
        <w:ind w:left="0" w:leftChars="0" w:firstLine="720" w:firstLineChars="300"/>
        <w:rPr>
          <w:rFonts w:hint="default"/>
          <w:sz w:val="24"/>
          <w:highlight w:val="none"/>
        </w:rPr>
      </w:pPr>
      <w:r>
        <w:rPr>
          <w:rFonts w:hint="eastAsia"/>
          <w:sz w:val="24"/>
          <w:highlight w:val="none"/>
        </w:rPr>
        <w:t>のあるものでなければいけない。</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240" w:firstLineChars="100"/>
        <w:rPr>
          <w:rFonts w:hint="default"/>
          <w:sz w:val="24"/>
          <w:highlight w:val="none"/>
        </w:rPr>
      </w:pPr>
      <w:r>
        <w:rPr>
          <w:rFonts w:hint="eastAsia"/>
          <w:sz w:val="24"/>
          <w:highlight w:val="none"/>
        </w:rPr>
        <w:t>・協議の結果、（１）及び（２）に取り組むとしても“協働”への理解や市民参画</w:t>
      </w:r>
    </w:p>
    <w:p>
      <w:pPr>
        <w:pStyle w:val="0"/>
        <w:ind w:left="0" w:leftChars="0" w:firstLine="480" w:firstLineChars="200"/>
        <w:rPr>
          <w:rFonts w:hint="default"/>
          <w:sz w:val="24"/>
          <w:highlight w:val="none"/>
        </w:rPr>
      </w:pPr>
      <w:r>
        <w:rPr>
          <w:rFonts w:hint="eastAsia"/>
          <w:sz w:val="24"/>
          <w:highlight w:val="none"/>
        </w:rPr>
        <w:t>が必要不可欠であるとして、今後のまちづくり部会の取組は（３）「協働のまち</w:t>
      </w:r>
    </w:p>
    <w:p>
      <w:pPr>
        <w:pStyle w:val="0"/>
        <w:ind w:left="0" w:leftChars="0" w:firstLine="480" w:firstLineChars="200"/>
        <w:rPr>
          <w:rFonts w:hint="default"/>
          <w:sz w:val="24"/>
          <w:highlight w:val="none"/>
        </w:rPr>
      </w:pPr>
      <w:r>
        <w:rPr>
          <w:rFonts w:hint="eastAsia"/>
          <w:sz w:val="24"/>
          <w:highlight w:val="none"/>
        </w:rPr>
        <w:t>づくり」を促進させるチラシを作成することとなった。</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※その他（協議・決定事項）</w:t>
      </w:r>
    </w:p>
    <w:p>
      <w:pPr>
        <w:pStyle w:val="0"/>
        <w:ind w:left="0" w:leftChars="0" w:firstLine="0" w:firstLineChars="0"/>
        <w:rPr>
          <w:rFonts w:hint="default"/>
          <w:sz w:val="24"/>
          <w:highlight w:val="none"/>
        </w:rPr>
      </w:pPr>
      <w:r>
        <w:rPr>
          <w:rFonts w:hint="eastAsia"/>
          <w:sz w:val="24"/>
          <w:highlight w:val="none"/>
        </w:rPr>
        <w:t>　・平成３１年度のまちづくり部会の予算について</w:t>
      </w:r>
    </w:p>
    <w:p>
      <w:pPr>
        <w:pStyle w:val="0"/>
        <w:ind w:left="0" w:leftChars="0" w:firstLine="0" w:firstLineChars="0"/>
        <w:rPr>
          <w:rFonts w:hint="default"/>
          <w:sz w:val="24"/>
          <w:highlight w:val="none"/>
        </w:rPr>
      </w:pPr>
      <w:r>
        <w:rPr>
          <w:rFonts w:hint="eastAsia"/>
          <w:sz w:val="24"/>
          <w:highlight w:val="none"/>
        </w:rPr>
        <w:t>　　⇒チラシ作成等に要する経費を要求することとした。</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240" w:hanging="240" w:hangingChars="100"/>
        <w:rPr>
          <w:rFonts w:hint="default"/>
          <w:sz w:val="24"/>
          <w:highlight w:val="none"/>
        </w:rPr>
      </w:pPr>
      <w:r>
        <w:rPr>
          <w:rFonts w:hint="eastAsia"/>
          <w:sz w:val="24"/>
          <w:highlight w:val="none"/>
        </w:rPr>
        <w:t>【次回会議】</w:t>
      </w:r>
    </w:p>
    <w:p>
      <w:pPr>
        <w:pStyle w:val="0"/>
        <w:ind w:left="240" w:hanging="240" w:hangingChars="100"/>
        <w:rPr>
          <w:rFonts w:hint="default"/>
          <w:sz w:val="24"/>
          <w:highlight w:val="none"/>
        </w:rPr>
      </w:pPr>
      <w:r>
        <w:rPr>
          <w:rFonts w:hint="eastAsia"/>
          <w:sz w:val="24"/>
          <w:highlight w:val="none"/>
        </w:rPr>
        <w:t>　・日程：地区懇談会及び平成３０年第４回定例会の一般質問終了後の開催に向け、</w:t>
      </w:r>
    </w:p>
    <w:p>
      <w:pPr>
        <w:pStyle w:val="0"/>
        <w:ind w:left="210" w:leftChars="100" w:firstLine="960" w:firstLineChars="400"/>
        <w:rPr>
          <w:rFonts w:hint="default"/>
          <w:sz w:val="24"/>
          <w:highlight w:val="none"/>
        </w:rPr>
      </w:pPr>
      <w:r>
        <w:rPr>
          <w:rFonts w:hint="eastAsia"/>
          <w:sz w:val="24"/>
          <w:highlight w:val="none"/>
        </w:rPr>
        <w:t>日程調整する。</w:t>
      </w:r>
    </w:p>
    <w:p>
      <w:pPr>
        <w:pStyle w:val="0"/>
        <w:ind w:left="240" w:hanging="240" w:hangingChars="100"/>
        <w:rPr>
          <w:rFonts w:hint="default"/>
          <w:sz w:val="24"/>
          <w:highlight w:val="none"/>
        </w:rPr>
      </w:pPr>
    </w:p>
    <w:p>
      <w:pPr>
        <w:pStyle w:val="0"/>
        <w:ind w:left="0" w:leftChars="0" w:firstLine="0" w:firstLineChars="0"/>
        <w:rPr>
          <w:rFonts w:hint="eastAsia" w:asciiTheme="minorEastAsia" w:hAnsiTheme="minorEastAsia"/>
          <w:color w:val="0070C0"/>
          <w:sz w:val="24"/>
          <w:highlight w:val="none"/>
        </w:rPr>
      </w:pPr>
      <w:r>
        <w:rPr>
          <w:rFonts w:hint="eastAsia"/>
          <w:sz w:val="24"/>
          <w:highlight w:val="none"/>
        </w:rPr>
        <w:t>　・内容：各自、チラシの構成案や盛り込んだ方が良い文案などを持ち寄り、チラシ</w:t>
      </w:r>
    </w:p>
    <w:p>
      <w:pPr>
        <w:pStyle w:val="0"/>
        <w:ind w:left="0" w:leftChars="0" w:firstLine="1200" w:firstLineChars="500"/>
        <w:rPr>
          <w:rFonts w:hint="eastAsia" w:asciiTheme="minorEastAsia" w:hAnsiTheme="minorEastAsia"/>
          <w:color w:val="0070C0"/>
          <w:sz w:val="24"/>
          <w:highlight w:val="none"/>
        </w:rPr>
      </w:pPr>
      <w:r>
        <w:rPr>
          <w:rFonts w:hint="eastAsia"/>
          <w:sz w:val="24"/>
          <w:highlight w:val="none"/>
        </w:rPr>
        <w:t>作成のアイデアを収集する。</w:t>
      </w:r>
      <w:bookmarkStart w:id="0" w:name="_GoBack"/>
      <w:bookmarkEnd w:id="0"/>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3778</TotalTime>
  <Pages>2</Pages>
  <Words>2</Words>
  <Characters>1135</Characters>
  <Application>JUST Note</Application>
  <Lines>62</Lines>
  <Paragraphs>49</Paragraphs>
  <Company>Toshiba</Company>
  <CharactersWithSpaces>1168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2019-07-08T08:17:07Z</cp:lastPrinted>
  <dcterms:created xsi:type="dcterms:W3CDTF">2018-12-07T08:13:00Z</dcterms:created>
  <dcterms:modified xsi:type="dcterms:W3CDTF">2019-07-29T00:18:11Z</dcterms:modified>
  <cp:revision>85</cp:revision>
</cp:coreProperties>
</file>