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第２５回市民自治推進委員会　産業躍動部会会議録</w:t>
      </w:r>
    </w:p>
    <w:p>
      <w:pPr>
        <w:pStyle w:val="0"/>
        <w:jc w:val="right"/>
        <w:rPr>
          <w:rFonts w:hint="default"/>
          <w:sz w:val="24"/>
        </w:rPr>
      </w:pPr>
      <w:r>
        <w:rPr>
          <w:rFonts w:hint="eastAsia"/>
          <w:sz w:val="24"/>
        </w:rPr>
        <w:t>（敬称略）</w:t>
      </w:r>
    </w:p>
    <w:tbl>
      <w:tblPr>
        <w:tblStyle w:val="28"/>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令和元年１１月１３日（水）１８時００分～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アーニス２階会議室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（副部会長）吉田　武史</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員）小川　昌宏、宮下　裕次、安達　陽子</w:t>
            </w:r>
          </w:p>
          <w:p>
            <w:pPr>
              <w:pStyle w:val="0"/>
              <w:ind w:leftChars="0" w:firstLine="0" w:firstLineChars="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1"/>
                <w:w w:val="66"/>
                <w:sz w:val="24"/>
                <w:fitText w:val="960" w:id="3"/>
              </w:rPr>
              <w:t>アドバイザ</w:t>
            </w:r>
            <w:r>
              <w:rPr>
                <w:rFonts w:hint="eastAsia" w:asciiTheme="minorEastAsia" w:hAnsiTheme="minorEastAsia"/>
                <w:spacing w:val="2"/>
                <w:w w:val="66"/>
                <w:sz w:val="24"/>
                <w:fitText w:val="960" w:id="3"/>
              </w:rPr>
              <w:t>ー</w:t>
            </w:r>
            <w:r>
              <w:rPr>
                <w:rFonts w:hint="eastAsia" w:asciiTheme="minorEastAsia" w:hAnsiTheme="minorEastAsia"/>
                <w:sz w:val="24"/>
              </w:rPr>
              <w:t>）荒川　昌伸</w:t>
            </w:r>
          </w:p>
          <w:p>
            <w:pPr>
              <w:pStyle w:val="0"/>
              <w:rPr>
                <w:rFonts w:hint="default" w:asciiTheme="minorEastAsia" w:hAnsiTheme="minorEastAsia"/>
                <w:sz w:val="24"/>
              </w:rPr>
            </w:pPr>
            <w:r>
              <w:rPr>
                <w:rFonts w:hint="eastAsia" w:asciiTheme="minorEastAsia" w:hAnsiTheme="minorEastAsia"/>
                <w:sz w:val="24"/>
              </w:rPr>
              <w:t>（庁内委員）森元　俊明、大澤　玲裕</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智輝、塚崎　翔太</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1"/>
                <w:w w:val="66"/>
                <w:sz w:val="24"/>
                <w:fitText w:val="960" w:id="4"/>
              </w:rPr>
              <w:t>オブザーバ</w:t>
            </w:r>
            <w:r>
              <w:rPr>
                <w:rFonts w:hint="eastAsia" w:asciiTheme="minorEastAsia" w:hAnsiTheme="minorEastAsia"/>
                <w:spacing w:val="2"/>
                <w:w w:val="66"/>
                <w:sz w:val="24"/>
                <w:fitText w:val="960" w:id="4"/>
              </w:rPr>
              <w:t>ー</w:t>
            </w:r>
            <w:r>
              <w:rPr>
                <w:rFonts w:hint="eastAsia" w:asciiTheme="minorEastAsia" w:hAnsiTheme="minorEastAsia"/>
                <w:sz w:val="24"/>
              </w:rPr>
              <w:t>）北海道登別明日中等教育学校の生徒１名</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員）鈴木　高士、近井　一夫、</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地場産品を活用した料理教室、未活用資源の観光商品化について</w:t>
            </w:r>
          </w:p>
        </w:tc>
      </w:tr>
    </w:tbl>
    <w:p>
      <w:pPr>
        <w:pStyle w:val="0"/>
        <w:ind w:firstLine="240" w:firstLineChars="100"/>
        <w:rPr>
          <w:rFonts w:hint="default"/>
          <w:color w:val="FF0000"/>
          <w:sz w:val="24"/>
        </w:rPr>
      </w:pPr>
    </w:p>
    <w:p>
      <w:pPr>
        <w:pStyle w:val="0"/>
        <w:ind w:leftChars="0" w:firstLine="0" w:firstLineChars="0"/>
        <w:rPr>
          <w:rFonts w:hint="default"/>
          <w:color w:val="auto"/>
          <w:sz w:val="24"/>
        </w:rPr>
      </w:pPr>
      <w:r>
        <w:rPr>
          <w:rFonts w:hint="eastAsia"/>
          <w:color w:val="auto"/>
          <w:sz w:val="24"/>
        </w:rPr>
        <w:t>【地場産品を活用した料理教室について】</w:t>
      </w:r>
    </w:p>
    <w:p>
      <w:pPr>
        <w:pStyle w:val="0"/>
        <w:ind w:left="240" w:hanging="240" w:hangingChars="100"/>
        <w:rPr>
          <w:rFonts w:hint="default"/>
          <w:color w:val="auto"/>
          <w:sz w:val="24"/>
        </w:rPr>
      </w:pPr>
      <w:r>
        <w:rPr>
          <w:rFonts w:hint="eastAsia"/>
          <w:color w:val="auto"/>
          <w:sz w:val="24"/>
        </w:rPr>
        <w:t>・１１月１７日（日）に開催予定の料理教室には、本日現在、３１名の参加申し込みがある。</w:t>
      </w:r>
    </w:p>
    <w:p>
      <w:pPr>
        <w:pStyle w:val="0"/>
        <w:ind w:left="240" w:hanging="240" w:hangingChars="100"/>
        <w:rPr>
          <w:rFonts w:hint="default"/>
          <w:color w:val="auto"/>
          <w:sz w:val="24"/>
        </w:rPr>
      </w:pPr>
      <w:r>
        <w:rPr>
          <w:rFonts w:hint="eastAsia"/>
          <w:color w:val="auto"/>
          <w:sz w:val="24"/>
        </w:rPr>
        <w:t>・登庖会より、当日の調理メニューを少し変更するとの知らせがあった。</w:t>
      </w:r>
    </w:p>
    <w:p>
      <w:pPr>
        <w:pStyle w:val="0"/>
        <w:ind w:left="240" w:hanging="240" w:hangingChars="100"/>
        <w:rPr>
          <w:rFonts w:hint="default"/>
          <w:color w:val="auto"/>
          <w:sz w:val="24"/>
        </w:rPr>
      </w:pPr>
      <w:r>
        <w:rPr>
          <w:rFonts w:hint="eastAsia"/>
          <w:color w:val="auto"/>
          <w:sz w:val="24"/>
        </w:rPr>
        <w:t>・のぼりべつ牛乳のＰＲについては、参加者にのぼりべつ酪農館のリーフレットを配布し、部会長あいさつの後に事務局が説明を行うこととする。</w:t>
      </w:r>
    </w:p>
    <w:p>
      <w:pPr>
        <w:pStyle w:val="0"/>
        <w:ind w:left="240" w:hanging="240" w:hangingChars="100"/>
        <w:rPr>
          <w:rFonts w:hint="default"/>
          <w:color w:val="auto"/>
          <w:sz w:val="24"/>
        </w:rPr>
      </w:pPr>
      <w:r>
        <w:rPr>
          <w:rFonts w:hint="eastAsia"/>
          <w:color w:val="auto"/>
          <w:sz w:val="24"/>
        </w:rPr>
        <w:t>・当日、産業躍動部会からは川田部会長、大澤委員、大越、塚崎、</w:t>
      </w:r>
      <w:r>
        <w:rPr>
          <w:rFonts w:hint="eastAsia" w:asciiTheme="minorEastAsia" w:hAnsiTheme="minorEastAsia"/>
          <w:sz w:val="24"/>
        </w:rPr>
        <w:t>北海道登別明日中等教育学校の生徒１名が参加する。うち塚崎・登別明日中等教育学校生徒の２名は調理にも参加する。</w:t>
      </w:r>
    </w:p>
    <w:p>
      <w:pPr>
        <w:pStyle w:val="0"/>
        <w:ind w:left="240" w:hanging="240" w:hangingChars="100"/>
        <w:rPr>
          <w:rFonts w:hint="default"/>
          <w:color w:val="auto"/>
          <w:sz w:val="24"/>
          <w:shd w:val="clear" w:color="auto" w:fill="auto"/>
        </w:rPr>
      </w:pPr>
      <w:r>
        <w:rPr>
          <w:rFonts w:hint="eastAsia"/>
          <w:color w:val="auto"/>
          <w:sz w:val="24"/>
          <w:shd w:val="clear" w:color="auto" w:fill="auto"/>
        </w:rPr>
        <w:t>・地場産品を活用した料理教室は当初、平成２９年度から３回の実施を予定していた。今年度が３回目となるため、一旦ここで区切りをつけることとしたい。</w:t>
      </w:r>
    </w:p>
    <w:p>
      <w:pPr>
        <w:pStyle w:val="0"/>
        <w:rPr>
          <w:rFonts w:hint="default"/>
          <w:color w:val="auto"/>
          <w:sz w:val="24"/>
        </w:rPr>
      </w:pPr>
    </w:p>
    <w:p>
      <w:pPr>
        <w:pStyle w:val="0"/>
        <w:ind w:leftChars="0" w:firstLine="0" w:firstLineChars="0"/>
        <w:rPr>
          <w:rFonts w:hint="default"/>
          <w:color w:val="auto"/>
          <w:sz w:val="24"/>
        </w:rPr>
      </w:pPr>
      <w:r>
        <w:rPr>
          <w:rFonts w:hint="eastAsia"/>
          <w:color w:val="auto"/>
          <w:sz w:val="24"/>
        </w:rPr>
        <w:t>【</w:t>
      </w:r>
      <w:r>
        <w:rPr>
          <w:rFonts w:hint="eastAsia" w:asciiTheme="minorEastAsia" w:hAnsiTheme="minorEastAsia"/>
          <w:sz w:val="24"/>
        </w:rPr>
        <w:t>未活用資源の観光商品化</w:t>
      </w:r>
      <w:r>
        <w:rPr>
          <w:rFonts w:hint="eastAsia"/>
          <w:color w:val="auto"/>
          <w:sz w:val="24"/>
        </w:rPr>
        <w:t>について】</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・１０月１日、３日に実施した、登別駅を起点としたツアーコースの下見について事務局から報告を行った。</w:t>
      </w:r>
    </w:p>
    <w:p>
      <w:pPr>
        <w:pStyle w:val="0"/>
        <w:ind w:left="0" w:leftChars="0" w:hanging="240" w:hangingChars="100"/>
        <w:rPr>
          <w:rFonts w:hint="default"/>
          <w:color w:val="auto"/>
          <w:sz w:val="24"/>
          <w:shd w:val="clear" w:color="auto" w:fill="auto"/>
        </w:rPr>
      </w:pPr>
      <w:r>
        <w:rPr>
          <w:rFonts w:hint="eastAsia"/>
          <w:color w:val="auto"/>
          <w:sz w:val="24"/>
          <w:shd w:val="clear" w:color="auto" w:fill="auto"/>
        </w:rPr>
        <w:t>・コースについての各委員からの所感、意見は次のとおり。</w:t>
      </w:r>
    </w:p>
    <w:p>
      <w:pPr>
        <w:pStyle w:val="0"/>
        <w:ind w:left="0" w:leftChars="0" w:hanging="480" w:hangingChars="200"/>
        <w:rPr>
          <w:rFonts w:hint="eastAsia"/>
          <w:color w:val="auto"/>
          <w:sz w:val="24"/>
          <w:shd w:val="clear" w:color="auto" w:fill="auto"/>
        </w:rPr>
      </w:pPr>
      <w:r>
        <w:rPr>
          <w:rFonts w:hint="eastAsia"/>
          <w:color w:val="auto"/>
          <w:sz w:val="24"/>
          <w:shd w:val="clear" w:color="auto" w:fill="auto"/>
        </w:rPr>
        <w:t>　○初めて見る方、特に外国から来た方は喜ぶと思うが、インパクトが弱いのでスケソウダラ漁の見学の後に体験や試食があると良い。</w:t>
      </w:r>
    </w:p>
    <w:p>
      <w:pPr>
        <w:pStyle w:val="0"/>
        <w:ind w:left="450" w:leftChars="100" w:hanging="240" w:hangingChars="100"/>
        <w:rPr>
          <w:rFonts w:hint="eastAsia"/>
          <w:color w:val="auto"/>
          <w:sz w:val="24"/>
          <w:shd w:val="clear" w:color="auto" w:fill="auto"/>
        </w:rPr>
      </w:pPr>
      <w:r>
        <w:rPr>
          <w:rFonts w:hint="eastAsia"/>
          <w:color w:val="auto"/>
          <w:sz w:val="24"/>
          <w:shd w:val="clear" w:color="auto" w:fill="auto"/>
        </w:rPr>
        <w:t>○いつも見る漁港の風景とは印象が違い、綺麗で感激した。港の自然・風景や漁師の仕事を見るだけで十分価値がある。体験があれば完璧。さらに、ツアー時にいろいろな話を聞かせられればより体験が深まり、感じ方が変わる。</w:t>
      </w:r>
    </w:p>
    <w:p>
      <w:pPr>
        <w:pStyle w:val="0"/>
        <w:ind w:left="450" w:leftChars="100" w:hanging="240" w:hangingChars="100"/>
        <w:rPr>
          <w:rFonts w:hint="eastAsia"/>
          <w:color w:val="auto"/>
          <w:sz w:val="24"/>
          <w:shd w:val="clear" w:color="auto" w:fill="auto"/>
        </w:rPr>
      </w:pPr>
      <w:r>
        <w:rPr>
          <w:rFonts w:hint="eastAsia"/>
          <w:color w:val="auto"/>
          <w:sz w:val="24"/>
          <w:shd w:val="clear" w:color="auto" w:fill="auto"/>
        </w:rPr>
        <w:t>○橋の下に何百匹も鮭がいて産卵の準備をしているのは一見の価値あり。あとは、どんな物語を伝えられるかが大切。</w:t>
      </w:r>
    </w:p>
    <w:p>
      <w:pPr>
        <w:pStyle w:val="0"/>
        <w:ind w:left="450" w:leftChars="100" w:hanging="240" w:hangingChars="100"/>
        <w:rPr>
          <w:rFonts w:hint="eastAsia"/>
          <w:color w:val="auto"/>
          <w:sz w:val="24"/>
          <w:shd w:val="clear" w:color="auto" w:fill="auto"/>
        </w:rPr>
      </w:pPr>
      <w:r>
        <w:rPr>
          <w:rFonts w:hint="eastAsia"/>
          <w:color w:val="auto"/>
          <w:sz w:val="24"/>
          <w:shd w:val="clear" w:color="auto" w:fill="auto"/>
        </w:rPr>
        <w:t>○漁業関係者から漁具の解説などを聞けると知識を深められ、楽しんでもらえる。フンベ山の伝説などの面白い話があれば、移動の間も楽しんでもらえる。</w:t>
      </w:r>
    </w:p>
    <w:p>
      <w:pPr>
        <w:pStyle w:val="0"/>
        <w:ind w:left="450" w:leftChars="100" w:hanging="240" w:hangingChars="100"/>
        <w:rPr>
          <w:rFonts w:hint="eastAsia"/>
          <w:color w:val="auto"/>
          <w:sz w:val="24"/>
          <w:shd w:val="clear" w:color="auto" w:fill="auto"/>
        </w:rPr>
      </w:pPr>
      <w:r>
        <w:rPr>
          <w:rFonts w:hint="eastAsia"/>
          <w:color w:val="auto"/>
          <w:sz w:val="24"/>
          <w:shd w:val="clear" w:color="auto" w:fill="auto"/>
        </w:rPr>
        <w:t>○この時期・時間にツアーに参加するには覚悟がいる。眠く寒いので、それなりのコンテンツがないと参加してもらいにくいのではないか。</w:t>
      </w:r>
    </w:p>
    <w:p>
      <w:pPr>
        <w:pStyle w:val="0"/>
        <w:ind w:left="450" w:leftChars="100" w:hanging="240" w:hangingChars="100"/>
        <w:rPr>
          <w:rFonts w:hint="eastAsia"/>
          <w:color w:val="auto"/>
          <w:sz w:val="24"/>
          <w:shd w:val="clear" w:color="auto" w:fill="auto"/>
        </w:rPr>
      </w:pPr>
      <w:r>
        <w:rPr>
          <w:rFonts w:hint="eastAsia"/>
          <w:color w:val="auto"/>
          <w:sz w:val="24"/>
          <w:shd w:val="clear" w:color="auto" w:fill="auto"/>
        </w:rPr>
        <w:t>○登別川河口は歩道がなく危ない。早朝でも車の往来が激しいので、歩道のある国道３６号の登泉橋の方が安心して見られる。</w:t>
      </w:r>
    </w:p>
    <w:p>
      <w:pPr>
        <w:pStyle w:val="0"/>
        <w:ind w:left="210" w:leftChars="100" w:firstLine="0" w:firstLineChars="0"/>
        <w:rPr>
          <w:rFonts w:hint="eastAsia"/>
          <w:color w:val="auto"/>
          <w:sz w:val="24"/>
          <w:shd w:val="clear" w:color="auto" w:fill="auto"/>
        </w:rPr>
      </w:pPr>
      <w:r>
        <w:rPr>
          <w:rFonts w:hint="eastAsia"/>
          <w:color w:val="auto"/>
          <w:sz w:val="24"/>
          <w:shd w:val="clear" w:color="auto" w:fill="auto"/>
        </w:rPr>
        <w:t>○暗い中で港に明かりが灯る様子は新鮮。</w:t>
      </w:r>
    </w:p>
    <w:p>
      <w:pPr>
        <w:pStyle w:val="0"/>
        <w:ind w:left="450" w:leftChars="100" w:hanging="240" w:hangingChars="100"/>
        <w:rPr>
          <w:rFonts w:hint="eastAsia"/>
          <w:color w:val="auto"/>
          <w:sz w:val="24"/>
          <w:shd w:val="clear" w:color="auto" w:fill="auto"/>
        </w:rPr>
      </w:pPr>
      <w:r>
        <w:rPr>
          <w:rFonts w:hint="eastAsia"/>
          <w:color w:val="auto"/>
          <w:sz w:val="24"/>
          <w:shd w:val="clear" w:color="auto" w:fill="auto"/>
        </w:rPr>
        <w:t>○観光客はどんなことでも楽しめるとのことなので、コースをインターネットで公開すれば自然に訪れてもらえるようになるのではないか。</w:t>
      </w:r>
    </w:p>
    <w:p>
      <w:pPr>
        <w:pStyle w:val="0"/>
        <w:ind w:left="450" w:leftChars="100" w:hanging="240" w:hangingChars="100"/>
        <w:rPr>
          <w:rFonts w:hint="eastAsia"/>
          <w:color w:val="auto"/>
          <w:sz w:val="24"/>
          <w:shd w:val="clear" w:color="auto" w:fill="auto"/>
        </w:rPr>
      </w:pPr>
      <w:r>
        <w:rPr>
          <w:rFonts w:hint="eastAsia"/>
          <w:color w:val="auto"/>
          <w:sz w:val="24"/>
          <w:shd w:val="clear" w:color="auto" w:fill="auto"/>
        </w:rPr>
        <w:t>○漁師は、観光客が見に来ることは迷惑とは思わない。ただ港に活気があふれる時期は限定的で、１０～３月の漁期のうちでも１０月はじめと１２月に限られる。ほかの時期は漁を休むことがある。</w:t>
      </w:r>
    </w:p>
    <w:p>
      <w:pPr>
        <w:pStyle w:val="0"/>
        <w:ind w:left="450" w:leftChars="100" w:hanging="240" w:hangingChars="100"/>
        <w:rPr>
          <w:rFonts w:hint="eastAsia"/>
          <w:color w:val="auto"/>
          <w:sz w:val="24"/>
          <w:shd w:val="clear" w:color="auto" w:fill="auto"/>
        </w:rPr>
      </w:pPr>
      <w:r>
        <w:rPr>
          <w:rFonts w:hint="eastAsia"/>
          <w:color w:val="auto"/>
          <w:sz w:val="24"/>
          <w:shd w:val="clear" w:color="auto" w:fill="auto"/>
        </w:rPr>
        <w:t>○スケソウダラ以外のえび、かに、ホッキ等の漁は入港後の作業があまりないので見ても面白さはない。</w:t>
      </w:r>
    </w:p>
    <w:p>
      <w:pPr>
        <w:pStyle w:val="0"/>
        <w:ind w:left="450" w:leftChars="100" w:hanging="240" w:hangingChars="100"/>
        <w:rPr>
          <w:rFonts w:hint="default"/>
          <w:color w:val="auto"/>
          <w:sz w:val="24"/>
          <w:shd w:val="clear" w:color="auto" w:fill="auto"/>
        </w:rPr>
      </w:pPr>
      <w:r>
        <w:rPr>
          <w:rFonts w:hint="eastAsia"/>
          <w:color w:val="auto"/>
          <w:sz w:val="24"/>
          <w:shd w:val="clear" w:color="auto" w:fill="auto"/>
        </w:rPr>
        <w:t>○観光客の目を引くのはスケソウダラ漁のみであり、更に１０～３月の漁期のうち一時期しか活気づかないので、港でのツアーはその時期に限って考えるべき。</w:t>
      </w:r>
    </w:p>
    <w:p>
      <w:pPr>
        <w:pStyle w:val="0"/>
        <w:ind w:left="210" w:leftChars="100" w:firstLine="0" w:firstLineChars="0"/>
        <w:rPr>
          <w:rFonts w:hint="eastAsia"/>
          <w:color w:val="auto"/>
          <w:sz w:val="24"/>
          <w:shd w:val="clear" w:color="auto" w:fill="auto"/>
        </w:rPr>
      </w:pPr>
      <w:r>
        <w:rPr>
          <w:rFonts w:hint="eastAsia"/>
          <w:color w:val="auto"/>
          <w:sz w:val="24"/>
          <w:shd w:val="clear" w:color="auto" w:fill="auto"/>
        </w:rPr>
        <w:t>○漁のある日、ない日の情報を出せればよい（天候の問題はあるが）。</w:t>
      </w:r>
    </w:p>
    <w:p>
      <w:pPr>
        <w:pStyle w:val="0"/>
        <w:ind w:left="0" w:leftChars="0" w:hanging="240" w:hangingChars="100"/>
        <w:rPr>
          <w:rFonts w:hint="eastAsia"/>
          <w:color w:val="auto"/>
          <w:sz w:val="24"/>
          <w:shd w:val="clear" w:color="auto" w:fill="auto"/>
        </w:rPr>
      </w:pPr>
      <w:r>
        <w:rPr>
          <w:rFonts w:hint="eastAsia"/>
          <w:color w:val="auto"/>
          <w:sz w:val="24"/>
          <w:shd w:val="clear" w:color="auto" w:fill="auto"/>
        </w:rPr>
        <w:t>　○競りの風景を見たり選別の体験をできるとよい。</w:t>
      </w:r>
    </w:p>
    <w:p>
      <w:pPr>
        <w:pStyle w:val="0"/>
        <w:ind w:left="210" w:leftChars="100" w:firstLine="0" w:firstLineChars="0"/>
        <w:rPr>
          <w:rFonts w:hint="eastAsia"/>
          <w:color w:val="auto"/>
          <w:sz w:val="24"/>
          <w:shd w:val="clear" w:color="auto" w:fill="auto"/>
        </w:rPr>
      </w:pPr>
      <w:r>
        <w:rPr>
          <w:rFonts w:hint="eastAsia"/>
          <w:color w:val="auto"/>
          <w:sz w:val="24"/>
          <w:shd w:val="clear" w:color="auto" w:fill="auto"/>
        </w:rPr>
        <w:t>○スケソウダラと混獲され廃棄されているイトヒキダラで名物を作るとよい。</w:t>
      </w:r>
    </w:p>
    <w:p>
      <w:pPr>
        <w:pStyle w:val="0"/>
        <w:ind w:left="240" w:hanging="240" w:hangingChars="100"/>
        <w:rPr>
          <w:rFonts w:hint="default"/>
          <w:color w:val="auto"/>
          <w:sz w:val="24"/>
          <w:shd w:val="clear" w:color="auto" w:fill="auto"/>
        </w:rPr>
      </w:pPr>
      <w:r>
        <w:rPr>
          <w:rFonts w:hint="eastAsia"/>
          <w:color w:val="auto"/>
          <w:sz w:val="24"/>
          <w:shd w:val="clear" w:color="auto" w:fill="auto"/>
        </w:rPr>
        <w:t>・上記を踏まえ、市民向けのツアー実施に向けて、次回の部会開催までに各自ツアーの改善点を考えることとする。</w:t>
      </w:r>
    </w:p>
    <w:p>
      <w:pPr>
        <w:pStyle w:val="0"/>
        <w:ind w:left="240" w:hanging="240" w:hangingChars="100"/>
        <w:rPr>
          <w:rFonts w:hint="default"/>
          <w:color w:val="auto"/>
          <w:sz w:val="24"/>
          <w:shd w:val="clear" w:color="auto" w:fill="auto"/>
        </w:rPr>
      </w:pPr>
      <w:r>
        <w:rPr>
          <w:rFonts w:hint="eastAsia"/>
          <w:color w:val="auto"/>
          <w:sz w:val="24"/>
          <w:shd w:val="clear" w:color="auto" w:fill="auto"/>
        </w:rPr>
        <w:t>・市民向けツアーの催行に際しては、ツアーを商機として生かせそうな事業者を招待し、最終的な有料のツアー催行へとつなげる。</w:t>
      </w:r>
    </w:p>
    <w:p>
      <w:pPr>
        <w:pStyle w:val="0"/>
        <w:ind w:left="240" w:hanging="240" w:hangingChars="100"/>
        <w:rPr>
          <w:rFonts w:hint="default"/>
          <w:color w:val="auto"/>
          <w:sz w:val="24"/>
          <w:shd w:val="pct15" w:color="auto" w:fill="FFFFFF"/>
        </w:rPr>
      </w:pPr>
      <w:r>
        <w:rPr>
          <w:rFonts w:hint="eastAsia"/>
          <w:color w:val="auto"/>
          <w:sz w:val="24"/>
          <w:shd w:val="clear" w:color="auto" w:fill="auto"/>
        </w:rPr>
        <w:t>・事業の周知に当たっては、若者は紙媒体よりも</w:t>
      </w:r>
      <w:r>
        <w:rPr>
          <w:rFonts w:hint="eastAsia"/>
          <w:color w:val="auto"/>
          <w:sz w:val="24"/>
          <w:shd w:val="clear" w:color="auto" w:fill="auto"/>
        </w:rPr>
        <w:t>SNS</w:t>
      </w:r>
      <w:r>
        <w:rPr>
          <w:rFonts w:hint="eastAsia"/>
          <w:color w:val="auto"/>
          <w:sz w:val="24"/>
          <w:shd w:val="clear" w:color="auto" w:fill="auto"/>
        </w:rPr>
        <w:t>等を目にする機会の方が多いので、効果的に参加者を集めるためその活用を図る。</w:t>
      </w:r>
    </w:p>
    <w:p>
      <w:pPr>
        <w:pStyle w:val="0"/>
        <w:ind w:left="0" w:leftChars="0" w:hanging="240" w:hangingChars="100"/>
        <w:rPr>
          <w:rFonts w:hint="default"/>
          <w:color w:val="auto"/>
          <w:sz w:val="24"/>
        </w:rPr>
      </w:pPr>
      <w:r>
        <w:rPr>
          <w:rFonts w:hint="eastAsia"/>
          <w:color w:val="auto"/>
          <w:sz w:val="24"/>
        </w:rPr>
        <w:t>・ツアーを今後商品化するのか、情報発信をする材料にするのかを今後重点的に議論する。</w:t>
      </w:r>
    </w:p>
    <w:p>
      <w:pPr>
        <w:pStyle w:val="0"/>
        <w:ind w:left="0" w:leftChars="0" w:hanging="240" w:hangingChars="100"/>
        <w:rPr>
          <w:rFonts w:hint="default"/>
          <w:color w:val="auto"/>
          <w:sz w:val="24"/>
        </w:rPr>
      </w:pPr>
      <w:r>
        <w:rPr>
          <w:rFonts w:hint="eastAsia"/>
          <w:color w:val="auto"/>
          <w:sz w:val="24"/>
        </w:rPr>
        <w:t>・ツアー以外の今後の取り組みとして、例えば毎月２回程度、ブログに鮭やスケソウダラの水揚げ風景や子宝もちつき舞、豆まき、源泉湯かけ合戦、コーザングリーンレースなどの様子を掲載して地域の魅力をＰＲするということが考えられる。</w:t>
      </w:r>
    </w:p>
    <w:p>
      <w:pPr>
        <w:pStyle w:val="0"/>
        <w:rPr>
          <w:rFonts w:hint="default"/>
          <w:color w:val="auto"/>
          <w:sz w:val="24"/>
          <w:shd w:val="pct15" w:color="auto" w:fill="FFFFFF"/>
        </w:rPr>
      </w:pPr>
    </w:p>
    <w:p>
      <w:pPr>
        <w:pStyle w:val="0"/>
        <w:ind w:leftChars="0" w:firstLine="0" w:firstLineChars="0"/>
        <w:rPr>
          <w:rFonts w:hint="default"/>
          <w:color w:val="auto"/>
          <w:sz w:val="24"/>
        </w:rPr>
      </w:pPr>
      <w:r>
        <w:rPr>
          <w:rFonts w:hint="eastAsia"/>
          <w:color w:val="auto"/>
          <w:sz w:val="24"/>
        </w:rPr>
        <w:t>【今後の部会の方向性について】</w:t>
      </w:r>
    </w:p>
    <w:p>
      <w:pPr>
        <w:pStyle w:val="0"/>
        <w:ind w:left="240" w:hanging="240" w:hangingChars="100"/>
        <w:rPr>
          <w:rFonts w:hint="eastAsia"/>
          <w:color w:val="auto"/>
          <w:sz w:val="24"/>
          <w:shd w:val="clear" w:color="auto" w:fill="auto"/>
        </w:rPr>
      </w:pPr>
      <w:r>
        <w:rPr>
          <w:rFonts w:hint="eastAsia"/>
          <w:color w:val="auto"/>
          <w:sz w:val="24"/>
          <w:shd w:val="clear" w:color="auto" w:fill="auto"/>
        </w:rPr>
        <w:t>・庁内委員から、市民自治推進委員会の方向性がはっきりしない中で会議を続けていては部会員の皆さんの気持ちが離れていってしまうので、今後の方向性の検討や部会での取り組みを見直すに当たっての意見調整を部会員の皆さんの意見を聞きながら進めていく時期に来ているのではないかとの意見があった。</w:t>
      </w:r>
    </w:p>
    <w:p>
      <w:pPr>
        <w:pStyle w:val="0"/>
        <w:rPr>
          <w:rFonts w:hint="eastAsia"/>
          <w:color w:val="auto"/>
          <w:sz w:val="24"/>
          <w:shd w:val="clear" w:color="auto" w:fill="auto"/>
        </w:rPr>
      </w:pPr>
      <w:r>
        <w:rPr>
          <w:rFonts w:hint="eastAsia"/>
          <w:color w:val="auto"/>
          <w:sz w:val="24"/>
          <w:shd w:val="clear" w:color="auto" w:fill="auto"/>
        </w:rPr>
        <w:t>・これに対し、部会員からの意見は次のとおり。</w:t>
      </w:r>
    </w:p>
    <w:p>
      <w:pPr>
        <w:pStyle w:val="0"/>
        <w:ind w:left="536" w:leftChars="86" w:hanging="355" w:hangingChars="148"/>
        <w:rPr>
          <w:rFonts w:hint="eastAsia"/>
          <w:color w:val="auto"/>
          <w:sz w:val="24"/>
          <w:shd w:val="clear" w:color="auto" w:fill="auto"/>
        </w:rPr>
      </w:pPr>
      <w:r>
        <w:rPr>
          <w:rFonts w:hint="eastAsia"/>
          <w:color w:val="auto"/>
          <w:sz w:val="24"/>
          <w:shd w:val="clear" w:color="auto" w:fill="auto"/>
        </w:rPr>
        <w:t>○部会が目指す方向性は手探りではあるが、現在取り組んでいるものが形になるまではやっていきたい。</w:t>
      </w:r>
    </w:p>
    <w:p>
      <w:pPr>
        <w:pStyle w:val="0"/>
        <w:ind w:left="536" w:leftChars="86" w:hanging="355" w:hangingChars="148"/>
        <w:rPr>
          <w:rFonts w:hint="eastAsia"/>
          <w:color w:val="auto"/>
          <w:sz w:val="24"/>
          <w:shd w:val="clear" w:color="auto" w:fill="auto"/>
        </w:rPr>
      </w:pPr>
      <w:r>
        <w:rPr>
          <w:rFonts w:hint="eastAsia"/>
          <w:color w:val="auto"/>
          <w:sz w:val="24"/>
          <w:shd w:val="clear" w:color="auto" w:fill="auto"/>
        </w:rPr>
        <w:t>○やることが市から指示されないのは良いことだが、部会員自らが考えなければならず、考えるに当たっては部会員に余裕がないことから、方向性をつくるのに庁内委員がリードしてくれる体制の方がよい。市が抱えている課題や問題について意見をもらいながら調整できるスタイルの方が良いと思う。</w:t>
      </w:r>
    </w:p>
    <w:p>
      <w:pPr>
        <w:pStyle w:val="0"/>
        <w:ind w:left="536" w:leftChars="86" w:hanging="355" w:hangingChars="148"/>
        <w:rPr>
          <w:rFonts w:hint="eastAsia"/>
          <w:color w:val="auto"/>
          <w:sz w:val="24"/>
          <w:shd w:val="clear" w:color="auto" w:fill="auto"/>
        </w:rPr>
      </w:pPr>
      <w:r>
        <w:rPr>
          <w:rFonts w:hint="eastAsia"/>
          <w:color w:val="auto"/>
          <w:sz w:val="24"/>
          <w:shd w:val="clear" w:color="auto" w:fill="auto"/>
        </w:rPr>
        <w:t>○基本的に今所属している部会はそのままで良いので、他の部会にも自由に参加できるように情報を提供して関わってもらえる仕掛けが必要。産業躍動部会に参加する人の輪を広げられればもっと意見が集まり、活動の幅も広がる。現に都市調和部会の荒川部会員が関わってくれたことで、産業躍動部会はより活発になっている。</w:t>
      </w:r>
    </w:p>
    <w:p>
      <w:pPr>
        <w:pStyle w:val="0"/>
        <w:ind w:left="240" w:hanging="240" w:hangingChars="100"/>
        <w:rPr>
          <w:rFonts w:hint="eastAsia"/>
          <w:color w:val="auto"/>
          <w:sz w:val="24"/>
          <w:shd w:val="clear" w:color="auto" w:fill="auto"/>
        </w:rPr>
      </w:pPr>
      <w:r>
        <w:rPr>
          <w:rFonts w:hint="eastAsia"/>
          <w:color w:val="auto"/>
          <w:sz w:val="24"/>
          <w:shd w:val="clear" w:color="auto" w:fill="auto"/>
        </w:rPr>
        <w:t>・事務局からは、１２月から１</w:t>
      </w:r>
      <w:bookmarkStart w:id="0" w:name="_GoBack"/>
      <w:bookmarkEnd w:id="0"/>
      <w:r>
        <w:rPr>
          <w:rFonts w:hint="eastAsia"/>
          <w:color w:val="auto"/>
          <w:sz w:val="24"/>
          <w:shd w:val="clear" w:color="auto" w:fill="auto"/>
        </w:rPr>
        <w:t>月にかけて全体会議を開催する見込みとなっているので、その中で市民自治推進委員会で今後どのような取り組みをしていくのか話したいとの仲川委員長の意向がある旨を説明した。</w:t>
      </w:r>
    </w:p>
    <w:p>
      <w:pPr>
        <w:pStyle w:val="0"/>
        <w:ind w:left="240" w:hanging="240" w:hangingChars="100"/>
        <w:rPr>
          <w:rFonts w:hint="default"/>
          <w:color w:val="auto"/>
          <w:sz w:val="24"/>
          <w:shd w:val="pct15" w:color="auto" w:fill="FFFFFF"/>
        </w:rPr>
      </w:pPr>
      <w:r>
        <w:rPr>
          <w:rFonts w:hint="eastAsia"/>
          <w:color w:val="auto"/>
          <w:sz w:val="24"/>
          <w:shd w:val="clear" w:color="auto" w:fill="auto"/>
        </w:rPr>
        <w:t>・これに対し、部会員から、全体会議でグループワークをしながら皆が求めているテーマを抽出すると、それに関わりたくなり、そのテーマに基づき活動すると集まりも良くなり、ある程度の方向性・形もできるのではないかとの話があった。</w:t>
      </w:r>
    </w:p>
    <w:p>
      <w:pPr>
        <w:pStyle w:val="0"/>
        <w:rPr>
          <w:rFonts w:hint="default"/>
          <w:color w:val="auto"/>
          <w:sz w:val="24"/>
          <w:shd w:val="pct15" w:color="auto" w:fill="FFFFFF"/>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default"/>
          <w:color w:val="0070C0"/>
          <w:sz w:val="24"/>
          <w:shd w:val="pct15" w:color="auto" w:fill="FFFFFF"/>
        </w:rPr>
      </w:pPr>
      <w:r>
        <w:rPr>
          <w:rFonts w:hint="eastAsia" w:asciiTheme="minorEastAsia" w:hAnsiTheme="minorEastAsia"/>
          <w:color w:val="auto"/>
          <w:sz w:val="24"/>
        </w:rPr>
        <w:t>●日程：１２月１７日（火）</w:t>
      </w:r>
    </w:p>
    <w:sectPr>
      <w:footerReference r:id="rId5" w:type="default"/>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9"/>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2071</TotalTime>
  <Pages>3</Pages>
  <Words>1</Words>
  <Characters>2473</Characters>
  <Application>JUST Note</Application>
  <Lines>105</Lines>
  <Paragraphs>56</Paragraphs>
  <Company>Toshiba</Company>
  <CharactersWithSpaces>2496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2019-11-18T08:22:17Z</cp:lastPrinted>
  <dcterms:created xsi:type="dcterms:W3CDTF">2018-05-09T04:19:00Z</dcterms:created>
  <dcterms:modified xsi:type="dcterms:W3CDTF">2019-11-18T08:22:26Z</dcterms:modified>
  <cp:revision>70</cp:revision>
</cp:coreProperties>
</file>