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様式</w:t>
      </w:r>
      <w:r>
        <w:rPr>
          <w:rFonts w:hint="eastAsia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８－２（第１８条関係）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jc w:val="center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認定取消通知書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jc w:val="righ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　　第　　　　　号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jc w:val="righ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年　　月　　日　　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ind w:firstLine="2860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　様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　　　　　　　　　　　　　　　　　　　　　　　　　　　　登別市長　　　　　　　　印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</w:p>
    <w:p>
      <w:pPr>
        <w:pStyle w:val="0"/>
        <w:widowControl w:val="0"/>
        <w:autoSpaceDE w:val="0"/>
        <w:autoSpaceDN w:val="0"/>
        <w:adjustRightInd w:val="0"/>
        <w:spacing w:line="420" w:lineRule="atLeast"/>
        <w:ind w:firstLine="220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長期優良住宅の普及の促進に関する法律第１４条第１項の規定に基づき、申出のあった下記の認定長期優良住宅建築等計画について、その認定を取消しましたので、同条第２項の規定に基づき、通知します。これにより、認定通知書はその効力を失います。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</w:p>
    <w:p>
      <w:pPr>
        <w:pStyle w:val="0"/>
        <w:widowControl w:val="0"/>
        <w:autoSpaceDE w:val="0"/>
        <w:autoSpaceDN w:val="0"/>
        <w:adjustRightInd w:val="0"/>
        <w:spacing w:line="420" w:lineRule="atLeast"/>
        <w:jc w:val="center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記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１　長期優良住宅建築等計画の認定番号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２　長期優良住宅建築等計画の認定年月日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３　認定計画実施者の氏名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４　認定に係る住宅の位置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b w:val="0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５　理由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linePitch="424" w:charSpace="69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-3 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805</TotalTime>
  <Pages>1</Pages>
  <Words>0</Words>
  <Characters>207</Characters>
  <Application>JUST Note</Application>
  <Lines>18</Lines>
  <Paragraphs>13</Paragraphs>
  <CharactersWithSpaces>262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nagumo5049</dc:creator>
  <cp:lastModifiedBy>山﨑泰弘</cp:lastModifiedBy>
  <cp:lastPrinted>2021-01-13T08:10:26Z</cp:lastPrinted>
  <dcterms:created xsi:type="dcterms:W3CDTF">2014-03-13T00:31:00Z</dcterms:created>
  <dcterms:modified xsi:type="dcterms:W3CDTF">2022-02-10T06:24:33Z</dcterms:modified>
  <cp:revision>86</cp:revision>
</cp:coreProperties>
</file>